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F5C507" w14:textId="77777777" w:rsidR="00B10934" w:rsidRPr="00BC54C0" w:rsidRDefault="00B10934" w:rsidP="00BC54C0">
      <w:pPr>
        <w:spacing w:after="0" w:line="240" w:lineRule="auto"/>
        <w:rPr>
          <w:rFonts w:cs="Arial"/>
          <w:b/>
        </w:rPr>
      </w:pPr>
      <w:r w:rsidRPr="00BC54C0">
        <w:rPr>
          <w:rFonts w:cs="Arial"/>
          <w:b/>
        </w:rPr>
        <w:t>The anatomy of violence: Dissecting the biological roots of crime</w:t>
      </w:r>
    </w:p>
    <w:p w14:paraId="1B946C85" w14:textId="77777777" w:rsidR="00B10934" w:rsidRPr="00BC54C0" w:rsidRDefault="00B10934" w:rsidP="00BC54C0">
      <w:pPr>
        <w:spacing w:after="0" w:line="240" w:lineRule="auto"/>
        <w:rPr>
          <w:b/>
          <w:lang w:val="nl-NL"/>
        </w:rPr>
      </w:pPr>
    </w:p>
    <w:p w14:paraId="2813EF07" w14:textId="77777777" w:rsidR="00B10934" w:rsidRPr="00BC54C0" w:rsidRDefault="00B10934" w:rsidP="00BC54C0">
      <w:pPr>
        <w:spacing w:after="0" w:line="240" w:lineRule="auto"/>
        <w:rPr>
          <w:i/>
          <w:lang w:val="nl-NL" w:eastAsia="nl-NL"/>
        </w:rPr>
      </w:pPr>
      <w:r w:rsidRPr="00BC54C0">
        <w:rPr>
          <w:rFonts w:cs="Arial"/>
          <w:i/>
          <w:lang w:val="nl-NL" w:eastAsia="nl-NL"/>
        </w:rPr>
        <w:t xml:space="preserve">Prof. dr.  </w:t>
      </w:r>
      <w:proofErr w:type="spellStart"/>
      <w:r w:rsidRPr="00BC54C0">
        <w:rPr>
          <w:rFonts w:cs="Arial"/>
          <w:i/>
          <w:lang w:val="nl-NL" w:eastAsia="nl-NL"/>
        </w:rPr>
        <w:t>Adrian</w:t>
      </w:r>
      <w:proofErr w:type="spellEnd"/>
      <w:r w:rsidRPr="00BC54C0">
        <w:rPr>
          <w:rFonts w:cs="Arial"/>
          <w:i/>
          <w:lang w:val="nl-NL" w:eastAsia="nl-NL"/>
        </w:rPr>
        <w:t xml:space="preserve"> </w:t>
      </w:r>
      <w:proofErr w:type="spellStart"/>
      <w:r w:rsidRPr="00BC54C0">
        <w:rPr>
          <w:rFonts w:cs="Arial"/>
          <w:i/>
          <w:lang w:val="nl-NL" w:eastAsia="nl-NL"/>
        </w:rPr>
        <w:t>Raine</w:t>
      </w:r>
      <w:proofErr w:type="spellEnd"/>
      <w:r w:rsidRPr="00BC54C0">
        <w:rPr>
          <w:rFonts w:cs="AppleSystemUIFont"/>
          <w:i/>
          <w:lang w:val="nl-NL"/>
        </w:rPr>
        <w:t xml:space="preserve"> </w:t>
      </w:r>
    </w:p>
    <w:p w14:paraId="1FC5A8AD" w14:textId="77777777" w:rsidR="00B10934" w:rsidRPr="00BC54C0" w:rsidRDefault="00B10934" w:rsidP="00BC54C0">
      <w:pPr>
        <w:spacing w:after="0" w:line="240" w:lineRule="auto"/>
        <w:rPr>
          <w:i/>
          <w:lang w:val="nl-NL" w:eastAsia="nl-NL"/>
        </w:rPr>
      </w:pPr>
      <w:r w:rsidRPr="00BC54C0">
        <w:rPr>
          <w:lang w:val="nl-NL" w:eastAsia="nl-NL"/>
        </w:rPr>
        <w:t>T</w:t>
      </w:r>
      <w:r w:rsidRPr="00BC54C0">
        <w:rPr>
          <w:rFonts w:cs="Calibri"/>
          <w:lang w:val="nl-NL"/>
        </w:rPr>
        <w:t xml:space="preserve">he Richard Perry University Professor of </w:t>
      </w:r>
      <w:proofErr w:type="spellStart"/>
      <w:r w:rsidRPr="00BC54C0">
        <w:rPr>
          <w:rFonts w:cs="Calibri"/>
          <w:lang w:val="nl-NL"/>
        </w:rPr>
        <w:t>Criminology</w:t>
      </w:r>
      <w:proofErr w:type="spellEnd"/>
      <w:r w:rsidRPr="00BC54C0">
        <w:rPr>
          <w:rFonts w:cs="Calibri"/>
          <w:lang w:val="nl-NL"/>
        </w:rPr>
        <w:t xml:space="preserve">, </w:t>
      </w:r>
      <w:proofErr w:type="spellStart"/>
      <w:r w:rsidRPr="00BC54C0">
        <w:rPr>
          <w:rFonts w:cs="Calibri"/>
          <w:lang w:val="nl-NL"/>
        </w:rPr>
        <w:t>Psychiatry</w:t>
      </w:r>
      <w:proofErr w:type="spellEnd"/>
      <w:r w:rsidRPr="00BC54C0">
        <w:rPr>
          <w:rFonts w:cs="Calibri"/>
          <w:lang w:val="nl-NL"/>
        </w:rPr>
        <w:t xml:space="preserve">, </w:t>
      </w:r>
      <w:proofErr w:type="spellStart"/>
      <w:r w:rsidRPr="00BC54C0">
        <w:rPr>
          <w:rFonts w:cs="Calibri"/>
          <w:lang w:val="nl-NL"/>
        </w:rPr>
        <w:t>and</w:t>
      </w:r>
      <w:proofErr w:type="spellEnd"/>
      <w:r w:rsidRPr="00BC54C0">
        <w:rPr>
          <w:rFonts w:cs="Calibri"/>
          <w:lang w:val="nl-NL"/>
        </w:rPr>
        <w:t xml:space="preserve"> </w:t>
      </w:r>
      <w:proofErr w:type="spellStart"/>
      <w:r w:rsidRPr="00BC54C0">
        <w:rPr>
          <w:rFonts w:cs="Calibri"/>
          <w:lang w:val="nl-NL"/>
        </w:rPr>
        <w:t>Psychology</w:t>
      </w:r>
      <w:proofErr w:type="spellEnd"/>
      <w:r w:rsidRPr="00BC54C0">
        <w:rPr>
          <w:rFonts w:cs="Calibri"/>
          <w:lang w:val="nl-NL"/>
        </w:rPr>
        <w:t xml:space="preserve"> University of Pennsylvania, U.S.A.</w:t>
      </w:r>
    </w:p>
    <w:p w14:paraId="345EFAF4" w14:textId="77777777" w:rsidR="00BC54C0" w:rsidRDefault="00BC54C0" w:rsidP="00BC5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val="nl-NL" w:eastAsia="nl-NL"/>
        </w:rPr>
      </w:pPr>
    </w:p>
    <w:p w14:paraId="3ACE3151" w14:textId="77777777" w:rsidR="00BC54C0" w:rsidRDefault="00BC54C0" w:rsidP="00BC5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val="nl-NL" w:eastAsia="nl-NL"/>
        </w:rPr>
      </w:pPr>
    </w:p>
    <w:p w14:paraId="722A8D72" w14:textId="77777777" w:rsidR="002205ED" w:rsidRPr="00BC54C0" w:rsidRDefault="00D54B0F" w:rsidP="00BC5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Arial"/>
        </w:rPr>
      </w:pPr>
      <w:r w:rsidRPr="00BC54C0">
        <w:rPr>
          <w:rFonts w:eastAsia="Times New Roman" w:cs="Arial"/>
        </w:rPr>
        <w:t xml:space="preserve">The </w:t>
      </w:r>
      <w:r w:rsidR="00F9399E" w:rsidRPr="00BC54C0">
        <w:rPr>
          <w:rFonts w:eastAsia="Times New Roman" w:cs="Arial"/>
        </w:rPr>
        <w:t>rapid d</w:t>
      </w:r>
      <w:r w:rsidR="00DB15F0" w:rsidRPr="00BC54C0">
        <w:rPr>
          <w:rFonts w:eastAsia="Times New Roman" w:cs="Arial"/>
        </w:rPr>
        <w:t xml:space="preserve">evelopments taking place in </w:t>
      </w:r>
      <w:r w:rsidR="00F9399E" w:rsidRPr="00BC54C0">
        <w:rPr>
          <w:rFonts w:eastAsia="Times New Roman" w:cs="Arial"/>
        </w:rPr>
        <w:t>neuroscience</w:t>
      </w:r>
      <w:r w:rsidR="00DB15F0" w:rsidRPr="00BC54C0">
        <w:rPr>
          <w:rFonts w:eastAsia="Times New Roman" w:cs="Arial"/>
        </w:rPr>
        <w:t xml:space="preserve"> research on</w:t>
      </w:r>
      <w:r w:rsidR="00F9399E" w:rsidRPr="00BC54C0">
        <w:rPr>
          <w:rFonts w:eastAsia="Times New Roman" w:cs="Arial"/>
        </w:rPr>
        <w:t xml:space="preserve"> crime are creating an uncomfortable tension between our concepts of responsibility and retribution on the one hand, and understanding and mercy on the other. This talk provides a brief overview of this new body of knowledge and </w:t>
      </w:r>
      <w:r w:rsidR="00F038C3" w:rsidRPr="00BC54C0">
        <w:rPr>
          <w:rFonts w:eastAsia="Times New Roman" w:cs="Arial"/>
        </w:rPr>
        <w:t xml:space="preserve">its </w:t>
      </w:r>
      <w:r w:rsidR="00F9399E" w:rsidRPr="00BC54C0">
        <w:rPr>
          <w:rFonts w:eastAsia="Times New Roman" w:cs="Arial"/>
        </w:rPr>
        <w:t>implications for our future conceptualization of moral responsibility, free will, and punishment</w:t>
      </w:r>
      <w:r w:rsidRPr="00BC54C0">
        <w:rPr>
          <w:rFonts w:eastAsia="Times New Roman" w:cs="Arial"/>
        </w:rPr>
        <w:t xml:space="preserve"> from a neuroscience perspective</w:t>
      </w:r>
      <w:r w:rsidR="00F9399E" w:rsidRPr="00BC54C0">
        <w:rPr>
          <w:rFonts w:eastAsia="Times New Roman" w:cs="Arial"/>
        </w:rPr>
        <w:t>. If the neural circuitry underlying mora</w:t>
      </w:r>
      <w:r w:rsidR="002D3EA3" w:rsidRPr="00BC54C0">
        <w:rPr>
          <w:rFonts w:eastAsia="Times New Roman" w:cs="Arial"/>
        </w:rPr>
        <w:t>lity is compromised in psychopaths</w:t>
      </w:r>
      <w:r w:rsidR="00F9399E" w:rsidRPr="00BC54C0">
        <w:rPr>
          <w:rFonts w:eastAsia="Times New Roman" w:cs="Arial"/>
        </w:rPr>
        <w:t>, how moral</w:t>
      </w:r>
      <w:r w:rsidR="002D3EA3" w:rsidRPr="00BC54C0">
        <w:rPr>
          <w:rFonts w:eastAsia="Times New Roman" w:cs="Arial"/>
        </w:rPr>
        <w:t xml:space="preserve"> is it of us to punish them</w:t>
      </w:r>
      <w:r w:rsidR="00F9399E" w:rsidRPr="00BC54C0">
        <w:rPr>
          <w:rFonts w:eastAsia="Times New Roman" w:cs="Arial"/>
        </w:rPr>
        <w:t xml:space="preserve"> as much as we do? Should we use </w:t>
      </w:r>
      <w:r w:rsidR="00E8222A" w:rsidRPr="00BC54C0">
        <w:rPr>
          <w:rFonts w:eastAsia="Times New Roman" w:cs="Arial"/>
        </w:rPr>
        <w:t>neuro</w:t>
      </w:r>
      <w:r w:rsidR="00F9399E" w:rsidRPr="00BC54C0">
        <w:rPr>
          <w:rFonts w:eastAsia="Times New Roman" w:cs="Arial"/>
        </w:rPr>
        <w:t>biology to better predict who amongst us are predisposed to future violence? And how can we impr</w:t>
      </w:r>
      <w:r w:rsidR="00C533BD" w:rsidRPr="00BC54C0">
        <w:rPr>
          <w:rFonts w:eastAsia="Times New Roman" w:cs="Arial"/>
        </w:rPr>
        <w:t>ove the brain to treat</w:t>
      </w:r>
      <w:r w:rsidR="002D3EA3" w:rsidRPr="00BC54C0">
        <w:rPr>
          <w:rFonts w:eastAsia="Times New Roman" w:cs="Arial"/>
        </w:rPr>
        <w:t xml:space="preserve"> psychopathic criminal offending</w:t>
      </w:r>
      <w:r w:rsidR="00F9399E" w:rsidRPr="00BC54C0">
        <w:rPr>
          <w:rFonts w:eastAsia="Times New Roman" w:cs="Arial"/>
        </w:rPr>
        <w:t xml:space="preserve">? </w:t>
      </w:r>
    </w:p>
    <w:p w14:paraId="65813A3C" w14:textId="77777777" w:rsidR="002205ED" w:rsidRPr="00BC54C0" w:rsidRDefault="002205ED" w:rsidP="00BC5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Arial"/>
          <w:lang w:val="nl-NL"/>
        </w:rPr>
      </w:pPr>
    </w:p>
    <w:p w14:paraId="29A3F853" w14:textId="77777777" w:rsidR="002205ED" w:rsidRPr="00BC54C0" w:rsidRDefault="002205ED" w:rsidP="00BC5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Arial"/>
          <w:lang w:val="nl-NL"/>
        </w:rPr>
      </w:pPr>
    </w:p>
    <w:p w14:paraId="127A4A8B" w14:textId="77777777" w:rsidR="000774E2" w:rsidRPr="00BC54C0" w:rsidRDefault="000774E2" w:rsidP="00BC54C0">
      <w:pPr>
        <w:spacing w:after="0" w:line="240" w:lineRule="auto"/>
        <w:rPr>
          <w:lang w:val="nl-NL"/>
        </w:rPr>
      </w:pPr>
      <w:r w:rsidRPr="00BC54C0">
        <w:rPr>
          <w:lang w:val="nl-NL"/>
        </w:rPr>
        <w:br w:type="page"/>
      </w:r>
    </w:p>
    <w:p w14:paraId="788A676C" w14:textId="77777777" w:rsidR="00B10934" w:rsidRPr="00BC54C0" w:rsidRDefault="00B10934" w:rsidP="00BC54C0">
      <w:pPr>
        <w:spacing w:after="0" w:line="240" w:lineRule="auto"/>
        <w:rPr>
          <w:rFonts w:eastAsia="Times New Roman" w:cs="Times New Roman"/>
          <w:lang w:val="nl-NL" w:eastAsia="nl-NL"/>
        </w:rPr>
      </w:pPr>
      <w:r w:rsidRPr="00BC54C0">
        <w:rPr>
          <w:rFonts w:eastAsia="Times New Roman" w:cs="Times New Roman"/>
          <w:b/>
          <w:shd w:val="clear" w:color="auto" w:fill="FFFFFF"/>
          <w:lang w:val="nl-NL" w:eastAsia="nl-NL"/>
        </w:rPr>
        <w:lastRenderedPageBreak/>
        <w:t xml:space="preserve">Slimme horloges in de forensische psychiatrie: Voorspellers van agressieve incidenten bij patiënten en </w:t>
      </w:r>
      <w:proofErr w:type="spellStart"/>
      <w:r w:rsidRPr="00BC54C0">
        <w:rPr>
          <w:rFonts w:eastAsia="Times New Roman" w:cs="Times New Roman"/>
          <w:b/>
          <w:shd w:val="clear" w:color="auto" w:fill="FFFFFF"/>
          <w:lang w:val="nl-NL" w:eastAsia="nl-NL"/>
        </w:rPr>
        <w:t>burnout</w:t>
      </w:r>
      <w:proofErr w:type="spellEnd"/>
      <w:r w:rsidRPr="00BC54C0">
        <w:rPr>
          <w:rFonts w:eastAsia="Times New Roman" w:cs="Times New Roman"/>
          <w:b/>
          <w:shd w:val="clear" w:color="auto" w:fill="FFFFFF"/>
          <w:lang w:val="nl-NL" w:eastAsia="nl-NL"/>
        </w:rPr>
        <w:t xml:space="preserve"> symptomen van begeleiders</w:t>
      </w:r>
    </w:p>
    <w:p w14:paraId="70AE8B86" w14:textId="77777777" w:rsidR="00B10934" w:rsidRPr="00BC54C0" w:rsidRDefault="00B10934" w:rsidP="00BC54C0">
      <w:pPr>
        <w:spacing w:after="0" w:line="240" w:lineRule="auto"/>
        <w:rPr>
          <w:rFonts w:cs="Times New Roman"/>
          <w:lang w:val="nl-NL" w:eastAsia="nl-NL"/>
        </w:rPr>
      </w:pPr>
    </w:p>
    <w:p w14:paraId="732B8618" w14:textId="77777777" w:rsidR="00B10934" w:rsidRPr="00BC54C0" w:rsidRDefault="00B10934" w:rsidP="00BC54C0">
      <w:pPr>
        <w:spacing w:after="0" w:line="240" w:lineRule="auto"/>
        <w:rPr>
          <w:rFonts w:cs="Times New Roman"/>
          <w:i/>
          <w:lang w:val="nl-NL" w:eastAsia="nl-NL"/>
        </w:rPr>
      </w:pPr>
      <w:r w:rsidRPr="00BC54C0">
        <w:rPr>
          <w:rFonts w:cs="Times New Roman"/>
          <w:i/>
          <w:lang w:val="nl-NL" w:eastAsia="nl-NL"/>
        </w:rPr>
        <w:t xml:space="preserve">Peter de </w:t>
      </w:r>
      <w:proofErr w:type="spellStart"/>
      <w:r w:rsidRPr="00BC54C0">
        <w:rPr>
          <w:rFonts w:cs="Times New Roman"/>
          <w:i/>
          <w:lang w:val="nl-NL" w:eastAsia="nl-NL"/>
        </w:rPr>
        <w:t>Looff</w:t>
      </w:r>
      <w:proofErr w:type="spellEnd"/>
      <w:r w:rsidRPr="00BC54C0">
        <w:rPr>
          <w:rFonts w:cs="Times New Roman"/>
          <w:i/>
          <w:lang w:val="nl-NL" w:eastAsia="nl-NL"/>
        </w:rPr>
        <w:t>, MSc</w:t>
      </w:r>
    </w:p>
    <w:p w14:paraId="67C42EA4" w14:textId="77777777" w:rsidR="00B10934" w:rsidRPr="00BC54C0" w:rsidRDefault="00B10934" w:rsidP="00BC54C0">
      <w:pPr>
        <w:spacing w:after="0" w:line="240" w:lineRule="auto"/>
        <w:rPr>
          <w:rFonts w:cs="Times New Roman"/>
          <w:lang w:val="nl-NL" w:eastAsia="nl-NL"/>
        </w:rPr>
      </w:pPr>
      <w:r w:rsidRPr="00BC54C0">
        <w:rPr>
          <w:rFonts w:cs="Times New Roman"/>
          <w:lang w:val="nl-NL" w:eastAsia="nl-NL"/>
        </w:rPr>
        <w:t xml:space="preserve">Onderzoeker bij </w:t>
      </w:r>
      <w:proofErr w:type="spellStart"/>
      <w:r w:rsidRPr="00BC54C0">
        <w:rPr>
          <w:rFonts w:cs="Times New Roman"/>
          <w:lang w:val="nl-NL" w:eastAsia="nl-NL"/>
        </w:rPr>
        <w:t>Fivoor</w:t>
      </w:r>
      <w:proofErr w:type="spellEnd"/>
    </w:p>
    <w:p w14:paraId="6C3E4761" w14:textId="77777777" w:rsidR="00B10934" w:rsidRPr="00BC54C0" w:rsidRDefault="00B10934" w:rsidP="00BC54C0">
      <w:pPr>
        <w:spacing w:after="0" w:line="240" w:lineRule="auto"/>
        <w:rPr>
          <w:rFonts w:cs="Times New Roman"/>
          <w:lang w:val="nl-NL" w:eastAsia="nl-NL"/>
        </w:rPr>
      </w:pPr>
      <w:r w:rsidRPr="00BC54C0">
        <w:rPr>
          <w:rFonts w:cs="Times New Roman"/>
          <w:lang w:val="nl-NL" w:eastAsia="nl-NL"/>
        </w:rPr>
        <w:t>PhD- student bij de Radboud Universiteit</w:t>
      </w:r>
    </w:p>
    <w:p w14:paraId="2C455378" w14:textId="77777777" w:rsidR="00B10934" w:rsidRPr="00BC54C0" w:rsidRDefault="00B10934" w:rsidP="00BC54C0">
      <w:pPr>
        <w:spacing w:after="0" w:line="240" w:lineRule="auto"/>
        <w:rPr>
          <w:rFonts w:cs="Times New Roman"/>
          <w:lang w:val="nl-NL" w:eastAsia="nl-NL"/>
        </w:rPr>
      </w:pPr>
      <w:r w:rsidRPr="00BC54C0">
        <w:rPr>
          <w:rFonts w:cs="Times New Roman"/>
          <w:lang w:val="nl-NL" w:eastAsia="nl-NL"/>
        </w:rPr>
        <w:t>Projectmanager Biosensoren bij De Borg</w:t>
      </w:r>
    </w:p>
    <w:p w14:paraId="1346BFA1" w14:textId="77777777" w:rsidR="00BC54C0" w:rsidRDefault="00BC54C0" w:rsidP="00BC54C0">
      <w:pPr>
        <w:spacing w:after="0" w:line="240" w:lineRule="auto"/>
        <w:jc w:val="both"/>
        <w:rPr>
          <w:rFonts w:eastAsia="Times New Roman" w:cs="Arial"/>
          <w:shd w:val="clear" w:color="auto" w:fill="FFFFFF"/>
          <w:lang w:val="nl-NL" w:eastAsia="nl-NL"/>
        </w:rPr>
      </w:pPr>
    </w:p>
    <w:p w14:paraId="1C3236BE" w14:textId="77777777" w:rsidR="00BC54C0" w:rsidRDefault="00BC54C0" w:rsidP="00BC54C0">
      <w:pPr>
        <w:spacing w:after="0" w:line="240" w:lineRule="auto"/>
        <w:jc w:val="both"/>
        <w:rPr>
          <w:rFonts w:eastAsia="Times New Roman" w:cs="Arial"/>
          <w:shd w:val="clear" w:color="auto" w:fill="FFFFFF"/>
          <w:lang w:val="nl-NL" w:eastAsia="nl-NL"/>
        </w:rPr>
      </w:pPr>
    </w:p>
    <w:p w14:paraId="744FEB19" w14:textId="77777777" w:rsidR="00B10934" w:rsidRPr="00BC54C0" w:rsidRDefault="00B10934" w:rsidP="00BC54C0">
      <w:pPr>
        <w:spacing w:after="0" w:line="240" w:lineRule="auto"/>
        <w:jc w:val="both"/>
        <w:rPr>
          <w:rFonts w:eastAsia="Times New Roman" w:cs="Arial"/>
          <w:shd w:val="clear" w:color="auto" w:fill="FFFFFF"/>
          <w:lang w:val="nl-NL" w:eastAsia="nl-NL"/>
        </w:rPr>
      </w:pPr>
      <w:r w:rsidRPr="00BC54C0">
        <w:rPr>
          <w:rFonts w:eastAsia="Times New Roman" w:cs="Arial"/>
          <w:shd w:val="clear" w:color="auto" w:fill="FFFFFF"/>
          <w:lang w:val="nl-NL" w:eastAsia="nl-NL"/>
        </w:rPr>
        <w:t xml:space="preserve">Onderzoek uitgevoerd binnen </w:t>
      </w:r>
      <w:proofErr w:type="spellStart"/>
      <w:r w:rsidRPr="00BC54C0">
        <w:rPr>
          <w:rFonts w:eastAsia="Times New Roman" w:cs="Arial"/>
          <w:shd w:val="clear" w:color="auto" w:fill="FFFFFF"/>
          <w:lang w:val="nl-NL" w:eastAsia="nl-NL"/>
        </w:rPr>
        <w:t>Fivoor</w:t>
      </w:r>
      <w:proofErr w:type="spellEnd"/>
      <w:r w:rsidRPr="00BC54C0">
        <w:rPr>
          <w:rFonts w:eastAsia="Times New Roman" w:cs="Arial"/>
          <w:shd w:val="clear" w:color="auto" w:fill="FFFFFF"/>
          <w:lang w:val="nl-NL" w:eastAsia="nl-NL"/>
        </w:rPr>
        <w:t xml:space="preserve"> wijst erop dat slimme horloges gebruikt kunnen worden bij het voorspellen van agressief gedrag van patiënten. </w:t>
      </w:r>
    </w:p>
    <w:p w14:paraId="38FB264D" w14:textId="77777777" w:rsidR="00B10934" w:rsidRPr="00BC54C0" w:rsidRDefault="00B10934" w:rsidP="00BC54C0">
      <w:pPr>
        <w:spacing w:after="0" w:line="240" w:lineRule="auto"/>
        <w:jc w:val="both"/>
        <w:rPr>
          <w:rFonts w:eastAsia="Times New Roman" w:cs="Arial"/>
          <w:shd w:val="clear" w:color="auto" w:fill="FFFFFF"/>
          <w:lang w:val="nl-NL" w:eastAsia="nl-NL"/>
        </w:rPr>
      </w:pPr>
    </w:p>
    <w:p w14:paraId="15F93A82" w14:textId="77777777" w:rsidR="00B10934" w:rsidRPr="00BC54C0" w:rsidRDefault="00B10934" w:rsidP="00BC54C0">
      <w:pPr>
        <w:spacing w:after="0" w:line="240" w:lineRule="auto"/>
        <w:jc w:val="both"/>
        <w:rPr>
          <w:rFonts w:eastAsia="Times New Roman" w:cs="Arial"/>
          <w:shd w:val="clear" w:color="auto" w:fill="FFFFFF"/>
          <w:lang w:val="nl-NL" w:eastAsia="nl-NL"/>
        </w:rPr>
      </w:pPr>
      <w:r w:rsidRPr="00BC54C0">
        <w:rPr>
          <w:rFonts w:eastAsia="Times New Roman" w:cs="Arial"/>
          <w:shd w:val="clear" w:color="auto" w:fill="FFFFFF"/>
          <w:lang w:val="nl-NL" w:eastAsia="nl-NL"/>
        </w:rPr>
        <w:t xml:space="preserve">Stijgingen in huidgeleiding (het niveau en de pieken per minuut) en hartslag lijken vooraf te gaan aan dreigend agressief gedrag. Daarnaast blijkt dat een afname van de hoogte van de huidgeleidingspiekjes samen te hangen met symptomen van </w:t>
      </w:r>
      <w:proofErr w:type="spellStart"/>
      <w:r w:rsidRPr="00BC54C0">
        <w:rPr>
          <w:rFonts w:eastAsia="Times New Roman" w:cs="Arial"/>
          <w:shd w:val="clear" w:color="auto" w:fill="FFFFFF"/>
          <w:lang w:val="nl-NL" w:eastAsia="nl-NL"/>
        </w:rPr>
        <w:t>burnout</w:t>
      </w:r>
      <w:proofErr w:type="spellEnd"/>
      <w:r w:rsidRPr="00BC54C0">
        <w:rPr>
          <w:rFonts w:eastAsia="Times New Roman" w:cs="Arial"/>
          <w:shd w:val="clear" w:color="auto" w:fill="FFFFFF"/>
          <w:lang w:val="nl-NL" w:eastAsia="nl-NL"/>
        </w:rPr>
        <w:t xml:space="preserve"> maar er werd geen verband gevonden met hartslag. </w:t>
      </w:r>
    </w:p>
    <w:p w14:paraId="15463B3C" w14:textId="77777777" w:rsidR="00B10934" w:rsidRPr="00BC54C0" w:rsidRDefault="00B10934" w:rsidP="00BC54C0">
      <w:pPr>
        <w:spacing w:after="0" w:line="240" w:lineRule="auto"/>
        <w:jc w:val="both"/>
        <w:rPr>
          <w:rFonts w:eastAsia="Times New Roman" w:cs="Arial"/>
          <w:shd w:val="clear" w:color="auto" w:fill="FFFFFF"/>
          <w:lang w:val="nl-NL" w:eastAsia="nl-NL"/>
        </w:rPr>
      </w:pPr>
    </w:p>
    <w:p w14:paraId="425B3481" w14:textId="77777777" w:rsidR="00B10934" w:rsidRPr="00BC54C0" w:rsidRDefault="00B10934" w:rsidP="00BC54C0">
      <w:pPr>
        <w:spacing w:after="0" w:line="240" w:lineRule="auto"/>
        <w:jc w:val="both"/>
        <w:rPr>
          <w:rFonts w:eastAsia="Times New Roman" w:cs="Times New Roman"/>
          <w:lang w:val="nl-NL" w:eastAsia="nl-NL"/>
        </w:rPr>
      </w:pPr>
      <w:r w:rsidRPr="00BC54C0">
        <w:rPr>
          <w:rFonts w:eastAsia="Times New Roman" w:cs="Arial"/>
          <w:shd w:val="clear" w:color="auto" w:fill="FFFFFF"/>
          <w:lang w:val="nl-NL" w:eastAsia="nl-NL"/>
        </w:rPr>
        <w:t>Deze conclusies moeten voorzichtig worden gebruikt en meer grootschalig longitudinaal onderzoek is nodig om de beweringen te onderzoeken. Desalniettemin levert het gebruik van ambulante apparaten in de (geestelijke) gezondheidszorg hoge verwachtingen op en op basis van de resultaten die in deze presentatie worden gepresenteerd, vinden we het aannemelijk dat draagbare apparaten kunnen worden gebruikt om veranderende niveaus van emotionele toestanden en gedrag te detecteren.</w:t>
      </w:r>
    </w:p>
    <w:p w14:paraId="3FFA0C2F" w14:textId="77777777" w:rsidR="000774E2" w:rsidRPr="00BC54C0" w:rsidRDefault="000774E2" w:rsidP="00BC54C0">
      <w:pPr>
        <w:spacing w:after="0" w:line="240" w:lineRule="auto"/>
        <w:jc w:val="both"/>
        <w:rPr>
          <w:lang w:val="nl-NL"/>
        </w:rPr>
      </w:pPr>
    </w:p>
    <w:p w14:paraId="76B24050" w14:textId="77777777" w:rsidR="00B10934" w:rsidRPr="00BC54C0" w:rsidRDefault="00B10934" w:rsidP="00BC54C0">
      <w:pPr>
        <w:spacing w:after="0" w:line="240" w:lineRule="auto"/>
        <w:rPr>
          <w:rFonts w:eastAsia="Times New Roman" w:cs="Arial"/>
          <w:b/>
          <w:shd w:val="clear" w:color="auto" w:fill="FFFFFF"/>
          <w:lang w:val="nl-NL" w:eastAsia="nl-NL"/>
        </w:rPr>
      </w:pPr>
      <w:r w:rsidRPr="00BC54C0">
        <w:rPr>
          <w:rFonts w:eastAsia="Times New Roman" w:cs="Arial"/>
          <w:b/>
          <w:shd w:val="clear" w:color="auto" w:fill="FFFFFF"/>
          <w:lang w:val="nl-NL" w:eastAsia="nl-NL"/>
        </w:rPr>
        <w:br w:type="page"/>
      </w:r>
    </w:p>
    <w:p w14:paraId="2F5A23B7" w14:textId="77777777" w:rsidR="00B10934" w:rsidRPr="00BC54C0" w:rsidRDefault="00B10934" w:rsidP="00BC54C0">
      <w:pPr>
        <w:spacing w:after="0" w:line="240" w:lineRule="auto"/>
        <w:rPr>
          <w:rFonts w:eastAsia="Times New Roman" w:cs="Times New Roman"/>
          <w:b/>
          <w:lang w:val="nl-NL" w:eastAsia="nl-NL"/>
        </w:rPr>
      </w:pPr>
      <w:r w:rsidRPr="00BC54C0">
        <w:rPr>
          <w:rFonts w:eastAsia="Times New Roman" w:cs="Arial"/>
          <w:b/>
          <w:shd w:val="clear" w:color="auto" w:fill="FFFFFF"/>
          <w:lang w:val="nl-NL" w:eastAsia="nl-NL"/>
        </w:rPr>
        <w:lastRenderedPageBreak/>
        <w:t>Een Vlaams antwoord op een universeel maatschappelijke vraag</w:t>
      </w:r>
    </w:p>
    <w:p w14:paraId="3018F7A0" w14:textId="77777777" w:rsidR="00B10934" w:rsidRPr="00BC54C0" w:rsidRDefault="00B10934" w:rsidP="00BC54C0">
      <w:pPr>
        <w:pStyle w:val="Kop2"/>
        <w:spacing w:before="0" w:line="240" w:lineRule="auto"/>
        <w:rPr>
          <w:rFonts w:asciiTheme="minorHAnsi" w:hAnsiTheme="minorHAnsi"/>
        </w:rPr>
      </w:pPr>
    </w:p>
    <w:p w14:paraId="48E08E4A" w14:textId="77777777" w:rsidR="00B10934" w:rsidRPr="00BC54C0" w:rsidRDefault="00B10934" w:rsidP="00BC54C0">
      <w:pPr>
        <w:pStyle w:val="Kop2"/>
        <w:spacing w:before="0" w:line="240" w:lineRule="auto"/>
        <w:rPr>
          <w:rFonts w:asciiTheme="minorHAnsi" w:hAnsiTheme="minorHAnsi"/>
          <w:i/>
        </w:rPr>
      </w:pPr>
      <w:r w:rsidRPr="00BC54C0">
        <w:rPr>
          <w:rFonts w:asciiTheme="minorHAnsi" w:hAnsiTheme="minorHAnsi"/>
          <w:i/>
        </w:rPr>
        <w:t xml:space="preserve">Dr. Inge </w:t>
      </w:r>
      <w:proofErr w:type="spellStart"/>
      <w:r w:rsidRPr="00BC54C0">
        <w:rPr>
          <w:rFonts w:asciiTheme="minorHAnsi" w:hAnsiTheme="minorHAnsi"/>
          <w:i/>
        </w:rPr>
        <w:t>Jeandarme</w:t>
      </w:r>
      <w:proofErr w:type="spellEnd"/>
      <w:r w:rsidRPr="00BC54C0">
        <w:rPr>
          <w:rFonts w:asciiTheme="minorHAnsi" w:hAnsiTheme="minorHAnsi"/>
          <w:i/>
        </w:rPr>
        <w:t xml:space="preserve"> </w:t>
      </w:r>
    </w:p>
    <w:p w14:paraId="69BF8C90" w14:textId="77777777" w:rsidR="00B10934" w:rsidRPr="00BC54C0" w:rsidRDefault="00B10934" w:rsidP="00BC54C0">
      <w:pPr>
        <w:spacing w:after="0" w:line="240" w:lineRule="auto"/>
        <w:rPr>
          <w:lang w:val="nl-NL"/>
        </w:rPr>
      </w:pPr>
      <w:r w:rsidRPr="00BC54C0">
        <w:rPr>
          <w:lang w:val="nl-NL"/>
        </w:rPr>
        <w:t>Hoofdgeneesheer, FPC Antwerpen</w:t>
      </w:r>
    </w:p>
    <w:p w14:paraId="4D6AD3CA" w14:textId="77777777" w:rsidR="00BC54C0" w:rsidRDefault="00BC54C0" w:rsidP="00BC54C0">
      <w:pPr>
        <w:pStyle w:val="Default"/>
        <w:jc w:val="both"/>
        <w:rPr>
          <w:rFonts w:asciiTheme="minorHAnsi" w:eastAsia="Times New Roman" w:hAnsiTheme="minorHAnsi" w:cs="Times New Roman"/>
          <w:color w:val="auto"/>
          <w:sz w:val="22"/>
          <w:szCs w:val="22"/>
          <w:lang w:eastAsia="nl-NL"/>
        </w:rPr>
      </w:pPr>
    </w:p>
    <w:p w14:paraId="164BD223" w14:textId="77777777" w:rsidR="00BC54C0" w:rsidRDefault="00BC54C0" w:rsidP="00BC54C0">
      <w:pPr>
        <w:pStyle w:val="Default"/>
        <w:jc w:val="both"/>
        <w:rPr>
          <w:rFonts w:asciiTheme="minorHAnsi" w:eastAsia="Times New Roman" w:hAnsiTheme="minorHAnsi" w:cs="Times New Roman"/>
          <w:color w:val="auto"/>
          <w:sz w:val="22"/>
          <w:szCs w:val="22"/>
          <w:lang w:eastAsia="nl-NL"/>
        </w:rPr>
      </w:pPr>
    </w:p>
    <w:p w14:paraId="5B71D19D" w14:textId="77777777" w:rsidR="006D5627" w:rsidRPr="00BC54C0" w:rsidRDefault="006D5627" w:rsidP="00BC54C0">
      <w:pPr>
        <w:pStyle w:val="Default"/>
        <w:jc w:val="both"/>
        <w:rPr>
          <w:rFonts w:asciiTheme="minorHAnsi" w:hAnsiTheme="minorHAnsi"/>
          <w:color w:val="auto"/>
          <w:sz w:val="22"/>
          <w:szCs w:val="22"/>
        </w:rPr>
      </w:pPr>
      <w:r w:rsidRPr="00BC54C0">
        <w:rPr>
          <w:rFonts w:asciiTheme="minorHAnsi" w:hAnsiTheme="minorHAnsi"/>
          <w:color w:val="auto"/>
          <w:sz w:val="22"/>
          <w:szCs w:val="22"/>
        </w:rPr>
        <w:t xml:space="preserve">Op 6 september 2016 velde het Europees Hof voor de Rechten van de Mens een pilootarrest, waarbij de Belgische staat werd gevraagd om structurele maatregelen te nemen aangaande de bejegening en behandeling van ontoerekeningsvatbare patiënten. België hinkte immers jarenlang achterop. </w:t>
      </w:r>
    </w:p>
    <w:p w14:paraId="38836E05" w14:textId="77777777" w:rsidR="006D5627" w:rsidRPr="00BC54C0" w:rsidRDefault="006D5627" w:rsidP="00BC54C0">
      <w:pPr>
        <w:pStyle w:val="Default"/>
        <w:jc w:val="both"/>
        <w:rPr>
          <w:rFonts w:asciiTheme="minorHAnsi" w:hAnsiTheme="minorHAnsi"/>
          <w:color w:val="auto"/>
          <w:sz w:val="22"/>
          <w:szCs w:val="22"/>
        </w:rPr>
      </w:pPr>
      <w:r w:rsidRPr="00BC54C0">
        <w:rPr>
          <w:rFonts w:asciiTheme="minorHAnsi" w:hAnsiTheme="minorHAnsi"/>
          <w:color w:val="auto"/>
          <w:sz w:val="22"/>
          <w:szCs w:val="22"/>
        </w:rPr>
        <w:t>Het laatste decennium is er een forse inhaalbeweging aan de gang. De wetgeving werd aangepast en de evolutie in het zorglandschap kwam in een stroomversnelling terecht.</w:t>
      </w:r>
    </w:p>
    <w:p w14:paraId="6B8A84D7" w14:textId="77777777" w:rsidR="006D5627" w:rsidRPr="00BC54C0" w:rsidRDefault="006D5627" w:rsidP="00BC54C0">
      <w:pPr>
        <w:spacing w:line="240" w:lineRule="auto"/>
        <w:jc w:val="both"/>
        <w:rPr>
          <w:lang w:val="nl-NL"/>
        </w:rPr>
      </w:pPr>
    </w:p>
    <w:p w14:paraId="3C1727F6" w14:textId="77777777" w:rsidR="006D5627" w:rsidRPr="00BC54C0" w:rsidRDefault="006D5627" w:rsidP="00BC54C0">
      <w:pPr>
        <w:spacing w:line="240" w:lineRule="auto"/>
        <w:jc w:val="both"/>
        <w:rPr>
          <w:lang w:val="nl-NL"/>
        </w:rPr>
      </w:pPr>
      <w:r w:rsidRPr="00BC54C0">
        <w:rPr>
          <w:lang w:val="nl-NL"/>
        </w:rPr>
        <w:t xml:space="preserve">De oprichting van twee high security forensisch psychiatrische centra in Gent en Antwerpen vormde een belangrijke schakel om ook de meest complexe groep </w:t>
      </w:r>
      <w:proofErr w:type="spellStart"/>
      <w:r w:rsidRPr="00BC54C0">
        <w:rPr>
          <w:lang w:val="nl-NL"/>
        </w:rPr>
        <w:t>patienten</w:t>
      </w:r>
      <w:proofErr w:type="spellEnd"/>
      <w:r w:rsidRPr="00BC54C0">
        <w:rPr>
          <w:lang w:val="nl-NL"/>
        </w:rPr>
        <w:t xml:space="preserve"> behandeling te kunnen aanbieden. De uitbating van deze centra – zowel op het vlak van zorg als op het vlak van beveiliging – neemt de federale overheid niet zelf op zich. Middels een aanbesteding werd deze opdracht gegund aan Forensisch Psychiatrische Centra nv, met als aandeelhouders </w:t>
      </w:r>
      <w:proofErr w:type="spellStart"/>
      <w:r w:rsidRPr="00BC54C0">
        <w:rPr>
          <w:lang w:val="nl-NL"/>
        </w:rPr>
        <w:t>Parnassia</w:t>
      </w:r>
      <w:proofErr w:type="spellEnd"/>
      <w:r w:rsidRPr="00BC54C0">
        <w:rPr>
          <w:lang w:val="nl-NL"/>
        </w:rPr>
        <w:t xml:space="preserve"> Groep, FPC de </w:t>
      </w:r>
      <w:proofErr w:type="spellStart"/>
      <w:r w:rsidRPr="00BC54C0">
        <w:rPr>
          <w:lang w:val="nl-NL"/>
        </w:rPr>
        <w:t>Kijvelanden</w:t>
      </w:r>
      <w:proofErr w:type="spellEnd"/>
      <w:r w:rsidRPr="00BC54C0">
        <w:rPr>
          <w:lang w:val="nl-NL"/>
        </w:rPr>
        <w:t xml:space="preserve"> en </w:t>
      </w:r>
      <w:proofErr w:type="spellStart"/>
      <w:r w:rsidRPr="00BC54C0">
        <w:rPr>
          <w:lang w:val="nl-NL"/>
        </w:rPr>
        <w:t>Sodexo</w:t>
      </w:r>
      <w:proofErr w:type="spellEnd"/>
      <w:r w:rsidRPr="00BC54C0">
        <w:rPr>
          <w:lang w:val="nl-NL"/>
        </w:rPr>
        <w:t xml:space="preserve"> Belgium. Het implementeren van een bestaand Nederlands zorgmodel, met name het  forensisch zorgconcept van FPC de </w:t>
      </w:r>
      <w:proofErr w:type="spellStart"/>
      <w:r w:rsidRPr="00BC54C0">
        <w:rPr>
          <w:lang w:val="nl-NL"/>
        </w:rPr>
        <w:t>Kijvelanden</w:t>
      </w:r>
      <w:proofErr w:type="spellEnd"/>
      <w:r w:rsidRPr="00BC54C0">
        <w:rPr>
          <w:lang w:val="nl-NL"/>
        </w:rPr>
        <w:t xml:space="preserve"> in een Vlaamse instelling kan als innoverend bestempeld worden. </w:t>
      </w:r>
    </w:p>
    <w:p w14:paraId="25208491" w14:textId="5F64EBF2" w:rsidR="006D5627" w:rsidRPr="00BC54C0" w:rsidRDefault="006D5627" w:rsidP="00BC54C0">
      <w:pPr>
        <w:spacing w:line="240" w:lineRule="auto"/>
        <w:jc w:val="both"/>
        <w:rPr>
          <w:lang w:val="nl-NL"/>
        </w:rPr>
      </w:pPr>
      <w:r w:rsidRPr="00BC54C0">
        <w:rPr>
          <w:lang w:val="nl-NL"/>
        </w:rPr>
        <w:t xml:space="preserve">In de lezing wordt stilgestaan bij de manier waarop de implementatie en het afstemmen ervan op de populatie in Vlaanderen tot stand kwam en wat de komst van de </w:t>
      </w:r>
      <w:proofErr w:type="spellStart"/>
      <w:r w:rsidRPr="00BC54C0">
        <w:rPr>
          <w:lang w:val="nl-NL"/>
        </w:rPr>
        <w:t>FPCs</w:t>
      </w:r>
      <w:proofErr w:type="spellEnd"/>
      <w:r w:rsidRPr="00BC54C0">
        <w:rPr>
          <w:lang w:val="nl-NL"/>
        </w:rPr>
        <w:t xml:space="preserve"> betekent in het forensisch circuit. </w:t>
      </w:r>
    </w:p>
    <w:p w14:paraId="74806ECA" w14:textId="77777777" w:rsidR="000774E2" w:rsidRPr="00BC54C0" w:rsidRDefault="000774E2" w:rsidP="00BC54C0">
      <w:pPr>
        <w:spacing w:after="0" w:line="240" w:lineRule="auto"/>
        <w:jc w:val="both"/>
        <w:rPr>
          <w:lang w:val="nl-NL"/>
        </w:rPr>
      </w:pPr>
      <w:r w:rsidRPr="00BC54C0">
        <w:rPr>
          <w:lang w:val="nl-NL"/>
        </w:rPr>
        <w:br w:type="page"/>
      </w:r>
    </w:p>
    <w:p w14:paraId="7E272C99" w14:textId="77777777" w:rsidR="00B10934" w:rsidRPr="00BC54C0" w:rsidRDefault="00B10934" w:rsidP="00BC54C0">
      <w:pPr>
        <w:spacing w:after="0" w:line="240" w:lineRule="auto"/>
        <w:rPr>
          <w:lang w:val="nl-NL"/>
        </w:rPr>
      </w:pPr>
      <w:r w:rsidRPr="00BC54C0">
        <w:rPr>
          <w:rFonts w:cs="Arial"/>
          <w:b/>
          <w:lang w:val="nl-NL" w:eastAsia="nl-NL"/>
        </w:rPr>
        <w:lastRenderedPageBreak/>
        <w:t>Neurofeedback als</w:t>
      </w:r>
      <w:r w:rsidRPr="00BC54C0">
        <w:rPr>
          <w:rFonts w:cs="Times New Roman"/>
          <w:b/>
          <w:lang w:val="nl-NL" w:eastAsia="nl-NL"/>
        </w:rPr>
        <w:t> </w:t>
      </w:r>
      <w:r w:rsidRPr="00BC54C0">
        <w:rPr>
          <w:rFonts w:cs="Arial"/>
          <w:b/>
          <w:shd w:val="clear" w:color="auto" w:fill="FFFFFF"/>
          <w:lang w:val="nl-NL" w:eastAsia="nl-NL"/>
        </w:rPr>
        <w:t>innovatieve toepassingen voor de forensische praktijk?</w:t>
      </w:r>
    </w:p>
    <w:p w14:paraId="3FE6D51B" w14:textId="77777777" w:rsidR="00B10934" w:rsidRPr="00BC54C0" w:rsidRDefault="00B10934" w:rsidP="00BC54C0">
      <w:pPr>
        <w:tabs>
          <w:tab w:val="left" w:pos="1418"/>
        </w:tabs>
        <w:spacing w:after="0" w:line="240" w:lineRule="auto"/>
        <w:ind w:left="1416" w:hanging="1416"/>
        <w:rPr>
          <w:rFonts w:cs="Arial"/>
          <w:iCs/>
          <w:lang w:val="nl-NL" w:eastAsia="nl-NL"/>
        </w:rPr>
      </w:pPr>
    </w:p>
    <w:p w14:paraId="158A3977" w14:textId="77777777" w:rsidR="00B10934" w:rsidRPr="00BC54C0" w:rsidRDefault="00B10934" w:rsidP="00BC54C0">
      <w:pPr>
        <w:tabs>
          <w:tab w:val="left" w:pos="1418"/>
        </w:tabs>
        <w:spacing w:after="0" w:line="240" w:lineRule="auto"/>
        <w:ind w:left="1416" w:hanging="1416"/>
        <w:rPr>
          <w:rFonts w:cs="Arial"/>
          <w:i/>
          <w:lang w:val="nl-NL" w:eastAsia="nl-NL"/>
        </w:rPr>
      </w:pPr>
      <w:r w:rsidRPr="00BC54C0">
        <w:rPr>
          <w:rFonts w:cs="Arial"/>
          <w:i/>
          <w:iCs/>
          <w:lang w:val="nl-NL" w:eastAsia="nl-NL"/>
        </w:rPr>
        <w:t>Dr.</w:t>
      </w:r>
      <w:r w:rsidRPr="00BC54C0">
        <w:rPr>
          <w:rFonts w:cs="Times New Roman"/>
          <w:i/>
          <w:lang w:val="nl-NL" w:eastAsia="nl-NL"/>
        </w:rPr>
        <w:t> </w:t>
      </w:r>
      <w:r w:rsidRPr="00BC54C0">
        <w:rPr>
          <w:rFonts w:cs="Arial"/>
          <w:i/>
          <w:iCs/>
          <w:lang w:val="nl-NL" w:eastAsia="nl-NL"/>
        </w:rPr>
        <w:t xml:space="preserve">Sandra </w:t>
      </w:r>
      <w:proofErr w:type="spellStart"/>
      <w:r w:rsidRPr="00BC54C0">
        <w:rPr>
          <w:rFonts w:cs="Arial"/>
          <w:i/>
          <w:iCs/>
          <w:lang w:val="nl-NL" w:eastAsia="nl-NL"/>
        </w:rPr>
        <w:t>Fielenbach</w:t>
      </w:r>
      <w:proofErr w:type="spellEnd"/>
    </w:p>
    <w:p w14:paraId="72CB36BC" w14:textId="77777777" w:rsidR="00B10934" w:rsidRPr="00BC54C0" w:rsidRDefault="00B10934" w:rsidP="00BC54C0">
      <w:pPr>
        <w:keepNext/>
        <w:keepLines/>
        <w:spacing w:after="0" w:line="240" w:lineRule="auto"/>
        <w:jc w:val="both"/>
        <w:textAlignment w:val="baseline"/>
        <w:outlineLvl w:val="1"/>
        <w:rPr>
          <w:rFonts w:eastAsia="Times New Roman" w:cs="Arial"/>
          <w:lang w:val="nl-NL"/>
        </w:rPr>
      </w:pPr>
      <w:r w:rsidRPr="00BC54C0">
        <w:rPr>
          <w:rFonts w:eastAsia="Times New Roman" w:cs="Arial"/>
          <w:bCs/>
          <w:lang w:val="nl-NL"/>
        </w:rPr>
        <w:t xml:space="preserve">Psycholoog in opleiding tot gezondheidszorgpsycholoog , FPC Dr. S. van </w:t>
      </w:r>
      <w:proofErr w:type="spellStart"/>
      <w:r w:rsidRPr="00BC54C0">
        <w:rPr>
          <w:rFonts w:eastAsia="Times New Roman" w:cs="Arial"/>
          <w:bCs/>
          <w:lang w:val="nl-NL"/>
        </w:rPr>
        <w:t>Mesdag</w:t>
      </w:r>
      <w:proofErr w:type="spellEnd"/>
    </w:p>
    <w:p w14:paraId="75C955D0" w14:textId="77777777" w:rsidR="00BC54C0" w:rsidRDefault="00BC54C0" w:rsidP="00BC54C0">
      <w:pPr>
        <w:spacing w:after="0" w:line="240" w:lineRule="auto"/>
        <w:jc w:val="both"/>
        <w:rPr>
          <w:b/>
          <w:lang w:val="nl-NL"/>
        </w:rPr>
      </w:pPr>
    </w:p>
    <w:p w14:paraId="47EE093E" w14:textId="77777777" w:rsidR="00BC54C0" w:rsidRDefault="00BC54C0" w:rsidP="00BC54C0">
      <w:pPr>
        <w:spacing w:after="0" w:line="240" w:lineRule="auto"/>
        <w:jc w:val="both"/>
        <w:rPr>
          <w:b/>
          <w:lang w:val="nl-NL"/>
        </w:rPr>
      </w:pPr>
    </w:p>
    <w:p w14:paraId="6E38B91D" w14:textId="77777777" w:rsidR="0006245C" w:rsidRPr="00BC54C0" w:rsidRDefault="0006245C" w:rsidP="00BC54C0">
      <w:pPr>
        <w:spacing w:after="0" w:line="240" w:lineRule="auto"/>
        <w:jc w:val="both"/>
        <w:rPr>
          <w:rFonts w:eastAsia="Times New Roman" w:cs="Times New Roman"/>
          <w:shd w:val="clear" w:color="auto" w:fill="FFFFFF"/>
          <w:lang w:val="nl-NL" w:eastAsia="nl-NL"/>
        </w:rPr>
      </w:pPr>
      <w:r w:rsidRPr="00BC54C0">
        <w:rPr>
          <w:rFonts w:eastAsia="Times New Roman" w:cs="Times New Roman"/>
          <w:shd w:val="clear" w:color="auto" w:fill="FFFFFF"/>
          <w:lang w:val="nl-NL" w:eastAsia="nl-NL"/>
        </w:rPr>
        <w:t xml:space="preserve">Patiënten binnen een </w:t>
      </w:r>
      <w:proofErr w:type="spellStart"/>
      <w:r w:rsidRPr="00BC54C0">
        <w:rPr>
          <w:rFonts w:eastAsia="Times New Roman" w:cs="Times New Roman"/>
          <w:shd w:val="clear" w:color="auto" w:fill="FFFFFF"/>
          <w:lang w:val="nl-NL" w:eastAsia="nl-NL"/>
        </w:rPr>
        <w:t>TBS-kliniek</w:t>
      </w:r>
      <w:proofErr w:type="spellEnd"/>
      <w:r w:rsidRPr="00BC54C0">
        <w:rPr>
          <w:rFonts w:eastAsia="Times New Roman" w:cs="Times New Roman"/>
          <w:shd w:val="clear" w:color="auto" w:fill="FFFFFF"/>
          <w:lang w:val="nl-NL" w:eastAsia="nl-NL"/>
        </w:rPr>
        <w:t xml:space="preserve"> lijden doorgaans aan een combinatie van meerdere psychiatrische stoornissen. Een hoge mate van impulsiviteit is een veelvoorkomend kenmerk van psychiatrische stoornissen. Impulsiviteit speelt ook een grote rol bij het ontstaan en in stand houden van middelenafhankelijkheid, en verslaving komt dan ook vaak voor bij forensische patiënten en vormt vaak een langdurig probleem in de behandeling. Neurofeedback-training is een relatief nieuwe behandelmethode, die tegenwoordig vaak wordt ingezet voor de behandeling van ADHD. Neurofeedback-training is gericht op het corrigeren van afwijkende hersenfrequenties, waarbij er verondersteld wordt dat deze afwijkende hersenfrequenties psychische stoornissen weerspiegelen. Door het verhogen of verlagen van bepaalde hersenfrequenties kunnen symptomen van psychische stoornissen verminderen. </w:t>
      </w:r>
    </w:p>
    <w:p w14:paraId="711831DB" w14:textId="77777777" w:rsidR="0006245C" w:rsidRPr="00BC54C0" w:rsidRDefault="0006245C" w:rsidP="00BC54C0">
      <w:pPr>
        <w:spacing w:after="0" w:line="240" w:lineRule="auto"/>
        <w:jc w:val="both"/>
        <w:rPr>
          <w:rFonts w:eastAsia="Times New Roman" w:cs="Times New Roman"/>
          <w:shd w:val="clear" w:color="auto" w:fill="FFFFFF"/>
          <w:lang w:val="nl-NL" w:eastAsia="nl-NL"/>
        </w:rPr>
      </w:pPr>
    </w:p>
    <w:p w14:paraId="483D994A" w14:textId="77777777" w:rsidR="0006245C" w:rsidRPr="00BC54C0" w:rsidRDefault="0006245C" w:rsidP="00BC54C0">
      <w:pPr>
        <w:spacing w:after="0" w:line="240" w:lineRule="auto"/>
        <w:jc w:val="both"/>
        <w:rPr>
          <w:rFonts w:eastAsia="Times New Roman" w:cs="Times New Roman"/>
          <w:shd w:val="clear" w:color="auto" w:fill="FFFFFF"/>
          <w:lang w:val="nl-NL" w:eastAsia="nl-NL"/>
        </w:rPr>
      </w:pPr>
      <w:r w:rsidRPr="00BC54C0">
        <w:rPr>
          <w:rFonts w:eastAsia="Times New Roman" w:cs="Times New Roman"/>
          <w:shd w:val="clear" w:color="auto" w:fill="FFFFFF"/>
          <w:lang w:val="nl-NL" w:eastAsia="nl-NL"/>
        </w:rPr>
        <w:t xml:space="preserve">Tot op heden wordt neurofeedback-training echter nog niet vaak ingezet in de behandeling van forensisch psychiatrische patiënten, zowel in Nederland als ook internationaal. Zijn forensische patiënten wel in staat om de principes van neurofeedback-training te leren? En levert de training hen iets op wat betreft het verbeteren van hun klachten? </w:t>
      </w:r>
    </w:p>
    <w:p w14:paraId="5CDAB8B3" w14:textId="77777777" w:rsidR="0006245C" w:rsidRPr="00BC54C0" w:rsidRDefault="0006245C" w:rsidP="00BC54C0">
      <w:pPr>
        <w:spacing w:after="0" w:line="240" w:lineRule="auto"/>
        <w:jc w:val="both"/>
        <w:rPr>
          <w:rFonts w:eastAsia="Times New Roman" w:cs="Times New Roman"/>
          <w:shd w:val="clear" w:color="auto" w:fill="FFFFFF"/>
          <w:lang w:val="nl-NL" w:eastAsia="nl-NL"/>
        </w:rPr>
      </w:pPr>
    </w:p>
    <w:p w14:paraId="3F35EBD7" w14:textId="7E2E9A19" w:rsidR="0006245C" w:rsidRPr="00BC54C0" w:rsidRDefault="0006245C" w:rsidP="00BC54C0">
      <w:pPr>
        <w:spacing w:after="0" w:line="240" w:lineRule="auto"/>
        <w:jc w:val="both"/>
        <w:rPr>
          <w:rFonts w:eastAsia="Times New Roman" w:cs="Times New Roman"/>
          <w:lang w:val="nl-NL" w:eastAsia="nl-NL"/>
        </w:rPr>
      </w:pPr>
      <w:r w:rsidRPr="00BC54C0">
        <w:rPr>
          <w:rFonts w:eastAsia="Times New Roman" w:cs="Times New Roman"/>
          <w:shd w:val="clear" w:color="auto" w:fill="FFFFFF"/>
          <w:lang w:val="nl-NL" w:eastAsia="nl-NL"/>
        </w:rPr>
        <w:t xml:space="preserve">Sandra </w:t>
      </w:r>
      <w:proofErr w:type="spellStart"/>
      <w:r w:rsidRPr="00BC54C0">
        <w:rPr>
          <w:rFonts w:eastAsia="Times New Roman" w:cs="Times New Roman"/>
          <w:shd w:val="clear" w:color="auto" w:fill="FFFFFF"/>
          <w:lang w:val="nl-NL" w:eastAsia="nl-NL"/>
        </w:rPr>
        <w:t>Fielenbach</w:t>
      </w:r>
      <w:proofErr w:type="spellEnd"/>
      <w:r w:rsidRPr="00BC54C0">
        <w:rPr>
          <w:rFonts w:eastAsia="Times New Roman" w:cs="Times New Roman"/>
          <w:shd w:val="clear" w:color="auto" w:fill="FFFFFF"/>
          <w:lang w:val="nl-NL" w:eastAsia="nl-NL"/>
        </w:rPr>
        <w:t xml:space="preserve"> deed onderzoek naar de effecten van Neurofeedback-training bij TBS-patiënten uit het FPC Dr. S. Van </w:t>
      </w:r>
      <w:proofErr w:type="spellStart"/>
      <w:r w:rsidRPr="00BC54C0">
        <w:rPr>
          <w:rFonts w:eastAsia="Times New Roman" w:cs="Times New Roman"/>
          <w:shd w:val="clear" w:color="auto" w:fill="FFFFFF"/>
          <w:lang w:val="nl-NL" w:eastAsia="nl-NL"/>
        </w:rPr>
        <w:t>Mesdag</w:t>
      </w:r>
      <w:proofErr w:type="spellEnd"/>
      <w:r w:rsidRPr="00BC54C0">
        <w:rPr>
          <w:rFonts w:eastAsia="Times New Roman" w:cs="Times New Roman"/>
          <w:shd w:val="clear" w:color="auto" w:fill="FFFFFF"/>
          <w:lang w:val="nl-NL" w:eastAsia="nl-NL"/>
        </w:rPr>
        <w:t xml:space="preserve"> en zal de resultaten hiervan toelichten.  </w:t>
      </w:r>
    </w:p>
    <w:p w14:paraId="78FFC673" w14:textId="77777777" w:rsidR="00B10934" w:rsidRPr="00BC54C0" w:rsidRDefault="00B10934" w:rsidP="00BC54C0">
      <w:pPr>
        <w:spacing w:after="0" w:line="240" w:lineRule="auto"/>
        <w:rPr>
          <w:b/>
          <w:lang w:val="nl-NL"/>
        </w:rPr>
      </w:pPr>
      <w:r w:rsidRPr="00BC54C0">
        <w:rPr>
          <w:b/>
          <w:lang w:val="nl-NL"/>
        </w:rPr>
        <w:br w:type="page"/>
      </w:r>
    </w:p>
    <w:p w14:paraId="076D293C" w14:textId="77777777" w:rsidR="00B10934" w:rsidRPr="00BC54C0" w:rsidRDefault="00B10934" w:rsidP="00BC54C0">
      <w:pPr>
        <w:spacing w:after="0" w:line="240" w:lineRule="auto"/>
        <w:rPr>
          <w:rFonts w:eastAsia="Times New Roman" w:cs="Times New Roman"/>
          <w:lang w:val="nl-NL" w:eastAsia="nl-NL"/>
        </w:rPr>
      </w:pPr>
      <w:r w:rsidRPr="00BC54C0">
        <w:rPr>
          <w:rFonts w:eastAsia="Times New Roman" w:cs="Tahoma"/>
          <w:b/>
          <w:shd w:val="clear" w:color="auto" w:fill="FFFFFF"/>
          <w:lang w:val="nl-NL" w:eastAsia="nl-NL"/>
        </w:rPr>
        <w:lastRenderedPageBreak/>
        <w:t xml:space="preserve">Zelfmonitoring van emoties en welbevinden met </w:t>
      </w:r>
      <w:proofErr w:type="spellStart"/>
      <w:r w:rsidRPr="00BC54C0">
        <w:rPr>
          <w:rFonts w:eastAsia="Times New Roman" w:cs="Tahoma"/>
          <w:b/>
          <w:shd w:val="clear" w:color="auto" w:fill="FFFFFF"/>
          <w:lang w:val="nl-NL" w:eastAsia="nl-NL"/>
        </w:rPr>
        <w:t>Experience</w:t>
      </w:r>
      <w:proofErr w:type="spellEnd"/>
      <w:r w:rsidRPr="00BC54C0">
        <w:rPr>
          <w:rFonts w:eastAsia="Times New Roman" w:cs="Tahoma"/>
          <w:b/>
          <w:shd w:val="clear" w:color="auto" w:fill="FFFFFF"/>
          <w:lang w:val="nl-NL" w:eastAsia="nl-NL"/>
        </w:rPr>
        <w:t xml:space="preserve"> Sampling Methoden</w:t>
      </w:r>
    </w:p>
    <w:p w14:paraId="01D3953A" w14:textId="77777777" w:rsidR="00B10934" w:rsidRPr="00BC54C0" w:rsidRDefault="00B10934" w:rsidP="00BC54C0">
      <w:pPr>
        <w:tabs>
          <w:tab w:val="left" w:pos="1418"/>
        </w:tabs>
        <w:spacing w:after="0" w:line="240" w:lineRule="auto"/>
        <w:ind w:left="1416" w:hanging="1416"/>
        <w:rPr>
          <w:rFonts w:cs="Times New Roman"/>
          <w:i/>
          <w:lang w:val="nl-NL" w:eastAsia="nl-NL"/>
        </w:rPr>
      </w:pPr>
    </w:p>
    <w:p w14:paraId="2D108EEA" w14:textId="77777777" w:rsidR="00B10934" w:rsidRPr="00BC54C0" w:rsidRDefault="00B10934" w:rsidP="00BC54C0">
      <w:pPr>
        <w:tabs>
          <w:tab w:val="left" w:pos="1418"/>
        </w:tabs>
        <w:spacing w:after="0" w:line="240" w:lineRule="auto"/>
        <w:ind w:left="1416" w:hanging="1416"/>
        <w:rPr>
          <w:rFonts w:eastAsia="Times New Roman" w:cs="Times New Roman"/>
          <w:i/>
          <w:shd w:val="clear" w:color="auto" w:fill="FFFFFF"/>
          <w:lang w:val="nl-NL" w:eastAsia="nl-NL"/>
        </w:rPr>
      </w:pPr>
      <w:r w:rsidRPr="00BC54C0">
        <w:rPr>
          <w:rFonts w:cs="Times New Roman"/>
          <w:i/>
          <w:lang w:val="nl-NL" w:eastAsia="nl-NL"/>
        </w:rPr>
        <w:t xml:space="preserve">Dr. </w:t>
      </w:r>
      <w:r w:rsidRPr="00BC54C0">
        <w:rPr>
          <w:rFonts w:eastAsia="Times New Roman" w:cs="Times New Roman"/>
          <w:i/>
          <w:shd w:val="clear" w:color="auto" w:fill="FFFFFF"/>
          <w:lang w:val="nl-NL" w:eastAsia="nl-NL"/>
        </w:rPr>
        <w:t xml:space="preserve">Loes </w:t>
      </w:r>
      <w:proofErr w:type="spellStart"/>
      <w:r w:rsidRPr="00BC54C0">
        <w:rPr>
          <w:rFonts w:eastAsia="Times New Roman" w:cs="Times New Roman"/>
          <w:i/>
          <w:shd w:val="clear" w:color="auto" w:fill="FFFFFF"/>
          <w:lang w:val="nl-NL" w:eastAsia="nl-NL"/>
        </w:rPr>
        <w:t>Keijsers</w:t>
      </w:r>
      <w:proofErr w:type="spellEnd"/>
    </w:p>
    <w:p w14:paraId="6F476D5E" w14:textId="6C0D9CCE" w:rsidR="00B10934" w:rsidRPr="00BC54C0" w:rsidRDefault="00B10934" w:rsidP="00BC54C0">
      <w:pPr>
        <w:spacing w:after="0" w:line="240" w:lineRule="auto"/>
        <w:rPr>
          <w:rFonts w:eastAsia="Times New Roman" w:cs="Times New Roman"/>
          <w:lang w:val="nl-NL" w:eastAsia="nl-NL"/>
        </w:rPr>
      </w:pPr>
      <w:r w:rsidRPr="00BC54C0">
        <w:rPr>
          <w:rFonts w:cs="Times New Roman"/>
          <w:lang w:val="nl-NL" w:eastAsia="nl-NL"/>
        </w:rPr>
        <w:t xml:space="preserve">Universitair hoofddocent </w:t>
      </w:r>
      <w:r w:rsidRPr="00BC54C0">
        <w:rPr>
          <w:rFonts w:eastAsia="Times New Roman" w:cs="Tahoma"/>
          <w:shd w:val="clear" w:color="auto" w:fill="FFFFFF"/>
          <w:lang w:val="nl-NL" w:eastAsia="nl-NL"/>
        </w:rPr>
        <w:t>ontwikkelingspsychologi</w:t>
      </w:r>
      <w:r w:rsidR="006F4F17" w:rsidRPr="00BC54C0">
        <w:rPr>
          <w:rFonts w:eastAsia="Times New Roman" w:cs="Tahoma"/>
          <w:shd w:val="clear" w:color="auto" w:fill="FFFFFF"/>
          <w:lang w:val="nl-NL" w:eastAsia="nl-NL"/>
        </w:rPr>
        <w:t xml:space="preserve">e en initiator van het Tilburg </w:t>
      </w:r>
      <w:proofErr w:type="spellStart"/>
      <w:r w:rsidRPr="00BC54C0">
        <w:rPr>
          <w:rFonts w:eastAsia="Times New Roman" w:cs="Tahoma"/>
          <w:shd w:val="clear" w:color="auto" w:fill="FFFFFF"/>
          <w:lang w:val="nl-NL" w:eastAsia="nl-NL"/>
        </w:rPr>
        <w:t>Experience</w:t>
      </w:r>
      <w:proofErr w:type="spellEnd"/>
      <w:r w:rsidRPr="00BC54C0">
        <w:rPr>
          <w:rFonts w:eastAsia="Times New Roman" w:cs="Tahoma"/>
          <w:shd w:val="clear" w:color="auto" w:fill="FFFFFF"/>
          <w:lang w:val="nl-NL" w:eastAsia="nl-NL"/>
        </w:rPr>
        <w:t xml:space="preserve"> Sampling Center (TESC), Tilburg University</w:t>
      </w:r>
    </w:p>
    <w:p w14:paraId="11E572F5" w14:textId="77777777" w:rsidR="00BC54C0" w:rsidRDefault="00BC54C0" w:rsidP="00BC54C0">
      <w:pPr>
        <w:spacing w:after="0" w:line="240" w:lineRule="auto"/>
        <w:jc w:val="both"/>
        <w:rPr>
          <w:rFonts w:cs="Times New Roman"/>
          <w:b/>
          <w:lang w:val="nl-NL" w:eastAsia="nl-NL"/>
        </w:rPr>
      </w:pPr>
    </w:p>
    <w:p w14:paraId="2A77D5E8" w14:textId="77777777" w:rsidR="00BC54C0" w:rsidRDefault="00BC54C0" w:rsidP="00BC54C0">
      <w:pPr>
        <w:spacing w:after="0" w:line="240" w:lineRule="auto"/>
        <w:jc w:val="both"/>
        <w:rPr>
          <w:rFonts w:cs="Times New Roman"/>
          <w:b/>
          <w:lang w:val="nl-NL" w:eastAsia="nl-NL"/>
        </w:rPr>
      </w:pPr>
    </w:p>
    <w:p w14:paraId="7394E104" w14:textId="77777777" w:rsidR="00BC54C0" w:rsidRPr="00BC54C0" w:rsidRDefault="00BC54C0" w:rsidP="00BC54C0">
      <w:pPr>
        <w:spacing w:after="0" w:line="240" w:lineRule="auto"/>
        <w:jc w:val="both"/>
        <w:rPr>
          <w:rFonts w:eastAsia="Times New Roman" w:cs="Tahoma"/>
          <w:lang w:val="nl-NL" w:eastAsia="nl-NL"/>
        </w:rPr>
      </w:pPr>
      <w:r w:rsidRPr="00BC54C0">
        <w:rPr>
          <w:rFonts w:eastAsia="Times New Roman" w:cs="Tahoma"/>
          <w:iCs/>
          <w:lang w:val="nl-NL" w:eastAsia="nl-NL"/>
        </w:rPr>
        <w:t xml:space="preserve">In toenemende mate zijn </w:t>
      </w:r>
      <w:proofErr w:type="spellStart"/>
      <w:r w:rsidRPr="00BC54C0">
        <w:rPr>
          <w:rFonts w:eastAsia="Times New Roman" w:cs="Tahoma"/>
          <w:iCs/>
          <w:lang w:val="nl-NL" w:eastAsia="nl-NL"/>
        </w:rPr>
        <w:t>smartphone</w:t>
      </w:r>
      <w:proofErr w:type="spellEnd"/>
      <w:r w:rsidRPr="00BC54C0">
        <w:rPr>
          <w:rFonts w:eastAsia="Times New Roman" w:cs="Tahoma"/>
          <w:iCs/>
          <w:lang w:val="nl-NL" w:eastAsia="nl-NL"/>
        </w:rPr>
        <w:t xml:space="preserve"> </w:t>
      </w:r>
      <w:proofErr w:type="spellStart"/>
      <w:r w:rsidRPr="00BC54C0">
        <w:rPr>
          <w:rFonts w:eastAsia="Times New Roman" w:cs="Tahoma"/>
          <w:iCs/>
          <w:lang w:val="nl-NL" w:eastAsia="nl-NL"/>
        </w:rPr>
        <w:t>apps</w:t>
      </w:r>
      <w:proofErr w:type="spellEnd"/>
      <w:r w:rsidRPr="00BC54C0">
        <w:rPr>
          <w:rFonts w:eastAsia="Times New Roman" w:cs="Tahoma"/>
          <w:iCs/>
          <w:lang w:val="nl-NL" w:eastAsia="nl-NL"/>
        </w:rPr>
        <w:t xml:space="preserve"> beschikbaar om mensen inzicht te geven in hun eigen dagelijkse functioneren. Zo kunnen mensen bijvoorbeeld meerdere keren per dag rapporteren in een </w:t>
      </w:r>
      <w:proofErr w:type="spellStart"/>
      <w:r w:rsidRPr="00BC54C0">
        <w:rPr>
          <w:rFonts w:eastAsia="Times New Roman" w:cs="Tahoma"/>
          <w:iCs/>
          <w:lang w:val="nl-NL" w:eastAsia="nl-NL"/>
        </w:rPr>
        <w:t>app</w:t>
      </w:r>
      <w:proofErr w:type="spellEnd"/>
      <w:r w:rsidRPr="00BC54C0">
        <w:rPr>
          <w:rFonts w:eastAsia="Times New Roman" w:cs="Tahoma"/>
          <w:iCs/>
          <w:lang w:val="nl-NL" w:eastAsia="nl-NL"/>
        </w:rPr>
        <w:t xml:space="preserve"> hoe ze zich voelen, waar ze zijn, wat ze hebben gedaan, en of ze middelen hebben gebruikt. Deze zogenaamde </w:t>
      </w:r>
      <w:proofErr w:type="spellStart"/>
      <w:r w:rsidRPr="00BC54C0">
        <w:rPr>
          <w:rFonts w:eastAsia="Times New Roman" w:cs="Tahoma"/>
          <w:iCs/>
          <w:lang w:val="nl-NL" w:eastAsia="nl-NL"/>
        </w:rPr>
        <w:t>Experience</w:t>
      </w:r>
      <w:proofErr w:type="spellEnd"/>
      <w:r w:rsidRPr="00BC54C0">
        <w:rPr>
          <w:rFonts w:eastAsia="Times New Roman" w:cs="Tahoma"/>
          <w:iCs/>
          <w:lang w:val="nl-NL" w:eastAsia="nl-NL"/>
        </w:rPr>
        <w:t xml:space="preserve"> Sampling Methoden kunnen ook bijdragen aan de psychiatrie om eerder te detecteren wie er een stoornis ontwikkelt, en om persoonlijk levensstijl advies te geven. </w:t>
      </w:r>
    </w:p>
    <w:p w14:paraId="318954EF" w14:textId="77777777" w:rsidR="00BC54C0" w:rsidRPr="00BC54C0" w:rsidRDefault="00BC54C0" w:rsidP="00BC54C0">
      <w:pPr>
        <w:spacing w:after="0" w:line="240" w:lineRule="auto"/>
        <w:jc w:val="both"/>
        <w:rPr>
          <w:rFonts w:eastAsia="Times New Roman" w:cs="Tahoma"/>
          <w:lang w:val="nl-NL" w:eastAsia="nl-NL"/>
        </w:rPr>
      </w:pPr>
    </w:p>
    <w:p w14:paraId="7C8C1FAD" w14:textId="15C21257" w:rsidR="00BC54C0" w:rsidRPr="00BC54C0" w:rsidRDefault="00BC54C0" w:rsidP="00BC54C0">
      <w:pPr>
        <w:spacing w:after="0" w:line="240" w:lineRule="auto"/>
        <w:jc w:val="both"/>
        <w:rPr>
          <w:rFonts w:eastAsia="Times New Roman" w:cs="Tahoma"/>
          <w:lang w:val="nl-NL" w:eastAsia="nl-NL"/>
        </w:rPr>
      </w:pPr>
      <w:r w:rsidRPr="00BC54C0">
        <w:rPr>
          <w:rFonts w:eastAsia="Times New Roman" w:cs="Tahoma"/>
          <w:iCs/>
          <w:lang w:val="nl-NL" w:eastAsia="nl-NL"/>
        </w:rPr>
        <w:t xml:space="preserve">In deze bijdrage zal ik stilstaan bij de waarde en gevaren van deze nieuwe methode van data-verzameling voor wetenschap en praktijk. Vanuit de wetenschap, geef ik empirische voorbeelden van het </w:t>
      </w:r>
      <w:proofErr w:type="spellStart"/>
      <w:r w:rsidRPr="00BC54C0">
        <w:rPr>
          <w:rFonts w:eastAsia="Times New Roman" w:cs="Tahoma"/>
          <w:iCs/>
          <w:lang w:val="nl-NL" w:eastAsia="nl-NL"/>
        </w:rPr>
        <w:t>Grumpy</w:t>
      </w:r>
      <w:proofErr w:type="spellEnd"/>
      <w:r w:rsidRPr="00BC54C0">
        <w:rPr>
          <w:rFonts w:eastAsia="Times New Roman" w:cs="Tahoma"/>
          <w:iCs/>
          <w:lang w:val="nl-NL" w:eastAsia="nl-NL"/>
        </w:rPr>
        <w:t xml:space="preserve"> or </w:t>
      </w:r>
      <w:proofErr w:type="spellStart"/>
      <w:r w:rsidRPr="00BC54C0">
        <w:rPr>
          <w:rFonts w:eastAsia="Times New Roman" w:cs="Tahoma"/>
          <w:iCs/>
          <w:lang w:val="nl-NL" w:eastAsia="nl-NL"/>
        </w:rPr>
        <w:t>Depressed</w:t>
      </w:r>
      <w:proofErr w:type="spellEnd"/>
      <w:r w:rsidRPr="00BC54C0">
        <w:rPr>
          <w:rFonts w:eastAsia="Times New Roman" w:cs="Tahoma"/>
          <w:iCs/>
          <w:lang w:val="nl-NL" w:eastAsia="nl-NL"/>
        </w:rPr>
        <w:t xml:space="preserve"> project, waarbij psychiaters en ontwikkelingspsychologen met ESM op zoek zijn naar een betere detectie van de vroege symptomen van depressie. Ook zal ik stilstaan hoe deze ESM data inzicht kunnen geven in persoonlijke causale mechanismes, en ik beschrijf een nieuwe </w:t>
      </w:r>
      <w:proofErr w:type="spellStart"/>
      <w:r w:rsidRPr="00BC54C0">
        <w:rPr>
          <w:rFonts w:eastAsia="Times New Roman" w:cs="Tahoma"/>
          <w:iCs/>
          <w:lang w:val="nl-NL" w:eastAsia="nl-NL"/>
        </w:rPr>
        <w:t>serious</w:t>
      </w:r>
      <w:proofErr w:type="spellEnd"/>
      <w:r w:rsidRPr="00BC54C0">
        <w:rPr>
          <w:rFonts w:eastAsia="Times New Roman" w:cs="Tahoma"/>
          <w:iCs/>
          <w:lang w:val="nl-NL" w:eastAsia="nl-NL"/>
        </w:rPr>
        <w:t xml:space="preserve"> game IRIS, die ESM en zelfmonitoring van emoties als kernelement heeft. </w:t>
      </w:r>
    </w:p>
    <w:p w14:paraId="26A81B4C" w14:textId="77777777" w:rsidR="00BC54C0" w:rsidRPr="00BC54C0" w:rsidRDefault="00BC54C0" w:rsidP="00BC54C0">
      <w:pPr>
        <w:spacing w:after="0" w:line="240" w:lineRule="auto"/>
        <w:jc w:val="both"/>
        <w:rPr>
          <w:rFonts w:eastAsia="Times New Roman" w:cs="Tahoma"/>
          <w:lang w:val="nl-NL" w:eastAsia="nl-NL"/>
        </w:rPr>
      </w:pPr>
    </w:p>
    <w:p w14:paraId="1A2BF85F" w14:textId="75A85B80" w:rsidR="00BC54C0" w:rsidRPr="00BC54C0" w:rsidRDefault="00BC54C0" w:rsidP="00BC54C0">
      <w:pPr>
        <w:spacing w:after="0" w:line="240" w:lineRule="auto"/>
        <w:jc w:val="both"/>
        <w:rPr>
          <w:rFonts w:eastAsia="Times New Roman" w:cs="Tahoma"/>
          <w:lang w:val="nl-NL" w:eastAsia="nl-NL"/>
        </w:rPr>
      </w:pPr>
      <w:r w:rsidRPr="00BC54C0">
        <w:rPr>
          <w:rFonts w:eastAsia="Times New Roman" w:cs="Tahoma"/>
          <w:iCs/>
          <w:lang w:val="nl-NL" w:eastAsia="nl-NL"/>
        </w:rPr>
        <w:t>Omdat de methoden nieuw zijn, zal ik ook beschrijven wat, vanuit mijn perspectief, nog de open  wetenschappelijke vragen en praktische uitdagingen zijn, voordat deze methoden veilig en duurzaam kunnen worden geïmplementeerd in een klinische praktijk. </w:t>
      </w:r>
    </w:p>
    <w:p w14:paraId="23E40C1C" w14:textId="77777777" w:rsidR="00BC54C0" w:rsidRPr="00BC54C0" w:rsidRDefault="00BC54C0" w:rsidP="00BC54C0">
      <w:pPr>
        <w:spacing w:after="0" w:line="240" w:lineRule="auto"/>
        <w:rPr>
          <w:rFonts w:ascii="Times New Roman" w:eastAsia="Times New Roman" w:hAnsi="Times New Roman" w:cs="Times New Roman"/>
          <w:sz w:val="20"/>
          <w:szCs w:val="20"/>
          <w:lang w:val="nl-NL" w:eastAsia="nl-NL"/>
        </w:rPr>
      </w:pPr>
    </w:p>
    <w:p w14:paraId="223B8F22" w14:textId="77777777" w:rsidR="00B10934" w:rsidRPr="00BC54C0" w:rsidRDefault="00B10934" w:rsidP="00BC54C0">
      <w:pPr>
        <w:spacing w:after="0" w:line="240" w:lineRule="auto"/>
        <w:rPr>
          <w:rFonts w:cs="Times New Roman"/>
          <w:b/>
          <w:lang w:val="nl-NL" w:eastAsia="nl-NL"/>
        </w:rPr>
      </w:pPr>
      <w:r w:rsidRPr="00BC54C0">
        <w:rPr>
          <w:rFonts w:cs="Times New Roman"/>
          <w:b/>
          <w:lang w:val="nl-NL" w:eastAsia="nl-NL"/>
        </w:rPr>
        <w:br w:type="page"/>
      </w:r>
    </w:p>
    <w:p w14:paraId="61EED90D" w14:textId="77777777" w:rsidR="00B10934" w:rsidRPr="00BC54C0" w:rsidRDefault="00B10934" w:rsidP="00BC54C0">
      <w:pPr>
        <w:spacing w:after="0" w:line="240" w:lineRule="auto"/>
        <w:rPr>
          <w:rFonts w:cs="Times New Roman"/>
          <w:b/>
          <w:lang w:val="nl-NL" w:eastAsia="nl-NL"/>
        </w:rPr>
      </w:pPr>
      <w:r w:rsidRPr="00BC54C0">
        <w:rPr>
          <w:rFonts w:cs="Times New Roman"/>
          <w:b/>
          <w:lang w:val="nl-NL" w:eastAsia="nl-NL"/>
        </w:rPr>
        <w:lastRenderedPageBreak/>
        <w:t>Neurobiologische ontwikkelingsstoornissen in de ambulante forensische psychiatrie: innoveren met geduld, doorzettingsvermogen en creativiteit</w:t>
      </w:r>
    </w:p>
    <w:p w14:paraId="2309AF6D" w14:textId="77777777" w:rsidR="00B10934" w:rsidRPr="00BC54C0" w:rsidRDefault="00B10934" w:rsidP="00BC54C0">
      <w:pPr>
        <w:spacing w:after="0" w:line="240" w:lineRule="auto"/>
        <w:rPr>
          <w:rFonts w:cs="Times New Roman"/>
          <w:i/>
          <w:lang w:val="nl-NL" w:eastAsia="nl-NL"/>
        </w:rPr>
      </w:pPr>
    </w:p>
    <w:p w14:paraId="459BAB0F" w14:textId="77777777" w:rsidR="00B10934" w:rsidRPr="00BC54C0" w:rsidRDefault="00B10934" w:rsidP="00BC54C0">
      <w:pPr>
        <w:spacing w:after="0" w:line="240" w:lineRule="auto"/>
        <w:rPr>
          <w:rFonts w:cs="Times New Roman"/>
          <w:i/>
          <w:lang w:val="nl-NL" w:eastAsia="nl-NL"/>
        </w:rPr>
      </w:pPr>
      <w:r w:rsidRPr="00BC54C0">
        <w:rPr>
          <w:rFonts w:cs="Times New Roman"/>
          <w:i/>
          <w:lang w:val="nl-NL" w:eastAsia="nl-NL"/>
        </w:rPr>
        <w:t>Dr. Rosalind van der Lem</w:t>
      </w:r>
    </w:p>
    <w:p w14:paraId="7FFE3CB5" w14:textId="77777777" w:rsidR="000774E2" w:rsidRPr="00BC54C0" w:rsidRDefault="00B10934" w:rsidP="00BC54C0">
      <w:pPr>
        <w:spacing w:after="0" w:line="240" w:lineRule="auto"/>
        <w:rPr>
          <w:rFonts w:cs="Times New Roman"/>
          <w:lang w:val="nl-NL" w:eastAsia="nl-NL"/>
        </w:rPr>
      </w:pPr>
      <w:r w:rsidRPr="00BC54C0">
        <w:rPr>
          <w:rFonts w:cs="Times New Roman"/>
          <w:lang w:val="nl-NL" w:eastAsia="nl-NL"/>
        </w:rPr>
        <w:t xml:space="preserve">Psychiater </w:t>
      </w:r>
      <w:proofErr w:type="spellStart"/>
      <w:r w:rsidRPr="00BC54C0">
        <w:rPr>
          <w:rFonts w:cs="Times New Roman"/>
          <w:lang w:val="nl-NL" w:eastAsia="nl-NL"/>
        </w:rPr>
        <w:t>Fivoor</w:t>
      </w:r>
      <w:proofErr w:type="spellEnd"/>
      <w:r w:rsidRPr="00BC54C0">
        <w:rPr>
          <w:rFonts w:cs="Times New Roman"/>
          <w:lang w:val="nl-NL" w:eastAsia="nl-NL"/>
        </w:rPr>
        <w:t xml:space="preserve"> </w:t>
      </w:r>
      <w:proofErr w:type="spellStart"/>
      <w:r w:rsidRPr="00BC54C0">
        <w:rPr>
          <w:rFonts w:cs="Times New Roman"/>
          <w:lang w:val="nl-NL" w:eastAsia="nl-NL"/>
        </w:rPr>
        <w:t>topggz</w:t>
      </w:r>
      <w:proofErr w:type="spellEnd"/>
      <w:r w:rsidRPr="00BC54C0">
        <w:rPr>
          <w:rFonts w:cs="Times New Roman"/>
          <w:lang w:val="nl-NL" w:eastAsia="nl-NL"/>
        </w:rPr>
        <w:t xml:space="preserve"> afdeling forensische ADHD en aanverwante stoornissen, manager behandeling </w:t>
      </w:r>
      <w:proofErr w:type="spellStart"/>
      <w:r w:rsidRPr="00BC54C0">
        <w:rPr>
          <w:rFonts w:cs="Times New Roman"/>
          <w:lang w:val="nl-NL" w:eastAsia="nl-NL"/>
        </w:rPr>
        <w:t>Fivoor</w:t>
      </w:r>
      <w:proofErr w:type="spellEnd"/>
      <w:r w:rsidRPr="00BC54C0">
        <w:rPr>
          <w:rFonts w:cs="Times New Roman"/>
          <w:lang w:val="nl-NL" w:eastAsia="nl-NL"/>
        </w:rPr>
        <w:t xml:space="preserve"> Ambulant </w:t>
      </w:r>
    </w:p>
    <w:p w14:paraId="5255E1E6" w14:textId="77777777" w:rsidR="00BC54C0" w:rsidRDefault="00BC54C0" w:rsidP="00BC54C0">
      <w:pPr>
        <w:spacing w:after="0" w:line="240" w:lineRule="auto"/>
        <w:jc w:val="both"/>
        <w:rPr>
          <w:lang w:val="nl-NL"/>
        </w:rPr>
      </w:pPr>
    </w:p>
    <w:p w14:paraId="43C80C5F" w14:textId="77777777" w:rsidR="00BC54C0" w:rsidRDefault="00BC54C0" w:rsidP="00BC54C0">
      <w:pPr>
        <w:spacing w:after="0" w:line="240" w:lineRule="auto"/>
        <w:jc w:val="both"/>
        <w:rPr>
          <w:lang w:val="nl-NL"/>
        </w:rPr>
      </w:pPr>
    </w:p>
    <w:p w14:paraId="11B580E2" w14:textId="77777777" w:rsidR="000774E2" w:rsidRPr="00BC54C0" w:rsidRDefault="000774E2" w:rsidP="00BC54C0">
      <w:pPr>
        <w:spacing w:after="0" w:line="240" w:lineRule="auto"/>
        <w:jc w:val="both"/>
        <w:rPr>
          <w:lang w:val="nl-NL"/>
        </w:rPr>
      </w:pPr>
      <w:r w:rsidRPr="00BC54C0">
        <w:rPr>
          <w:lang w:val="nl-NL"/>
        </w:rPr>
        <w:t xml:space="preserve">Neurobiologische ontwikkelingsstoornissen (ADHD, ASS en licht verstandelijke beperking) komen veel voor in de forensische psychiatrie. 30-40% van de gedetineerden heeft één of meer ontwikkelingsstoornissen. Een aanzienlijk deel van de forensische populatie een IQ heeft van 80 of minder. Delinquenten met ADHD worden eerder, vaker en zwaarder gestraft dan delinquenten zonder ADHD en plegen significant minder delicten </w:t>
      </w:r>
      <w:proofErr w:type="spellStart"/>
      <w:r w:rsidRPr="00BC54C0">
        <w:rPr>
          <w:lang w:val="nl-NL"/>
        </w:rPr>
        <w:t>t.t.v</w:t>
      </w:r>
      <w:proofErr w:type="spellEnd"/>
      <w:r w:rsidRPr="00BC54C0">
        <w:rPr>
          <w:lang w:val="nl-NL"/>
        </w:rPr>
        <w:t>. behandeling met medicatie. Het verband tussen ASS en delinquent gedrag is minder duidelijk: sommige studies tonen aan dat patiënten met ASS juist minder delinquent gedrag vertonen dan mensen zonder ASS, andere studies laten een verband zien tussen ASS en specifieke vormen van delinquent gedrag, zoals brandstichting, zedenproblematiek. Gedetineerden met een combinatie van neurobiologische stoornissen vertonen meer gedragsproblemen of hebben ernstiger symptomatologie dan bij enkelvoudige problematiek.</w:t>
      </w:r>
    </w:p>
    <w:p w14:paraId="7B1E15C5" w14:textId="77777777" w:rsidR="000774E2" w:rsidRPr="00BC54C0" w:rsidRDefault="000774E2" w:rsidP="00BC54C0">
      <w:pPr>
        <w:spacing w:after="0" w:line="240" w:lineRule="auto"/>
        <w:jc w:val="both"/>
        <w:rPr>
          <w:lang w:val="nl-NL"/>
        </w:rPr>
      </w:pPr>
    </w:p>
    <w:p w14:paraId="4C362532" w14:textId="77777777" w:rsidR="000774E2" w:rsidRPr="00BC54C0" w:rsidRDefault="000774E2" w:rsidP="00BC54C0">
      <w:pPr>
        <w:spacing w:after="0" w:line="240" w:lineRule="auto"/>
        <w:jc w:val="both"/>
        <w:rPr>
          <w:lang w:val="nl-NL"/>
        </w:rPr>
      </w:pPr>
      <w:r w:rsidRPr="00BC54C0">
        <w:rPr>
          <w:lang w:val="nl-NL"/>
        </w:rPr>
        <w:t xml:space="preserve">Ons </w:t>
      </w:r>
      <w:proofErr w:type="spellStart"/>
      <w:r w:rsidRPr="00BC54C0">
        <w:rPr>
          <w:lang w:val="nl-NL"/>
        </w:rPr>
        <w:t>inziens</w:t>
      </w:r>
      <w:proofErr w:type="spellEnd"/>
      <w:r w:rsidRPr="00BC54C0">
        <w:rPr>
          <w:lang w:val="nl-NL"/>
        </w:rPr>
        <w:t xml:space="preserve"> hebben forensisch psychiatrische patiënten met een neurobiologische ontwikkelingsstoornis primair een responsiviteitsprobleem. Zij kunnen door hun handicap onvoldoende profiteren van reguliere forensische gedrags-veranderende behandelingen (veelal agressie regulatie therapie) vanwege hun verlaagde executief functioneren, afwijkende leerstijl, gebrekkig vermogen tot generalisatie, verminderde </w:t>
      </w:r>
      <w:proofErr w:type="spellStart"/>
      <w:r w:rsidRPr="00BC54C0">
        <w:rPr>
          <w:lang w:val="nl-NL"/>
        </w:rPr>
        <w:t>theory</w:t>
      </w:r>
      <w:proofErr w:type="spellEnd"/>
      <w:r w:rsidRPr="00BC54C0">
        <w:rPr>
          <w:lang w:val="nl-NL"/>
        </w:rPr>
        <w:t xml:space="preserve"> of mind of vermogen tot moreel redeneren. In </w:t>
      </w:r>
      <w:proofErr w:type="spellStart"/>
      <w:r w:rsidRPr="00BC54C0">
        <w:rPr>
          <w:lang w:val="nl-NL"/>
        </w:rPr>
        <w:t>Fivoor</w:t>
      </w:r>
      <w:proofErr w:type="spellEnd"/>
      <w:r w:rsidRPr="00BC54C0">
        <w:rPr>
          <w:lang w:val="nl-NL"/>
        </w:rPr>
        <w:t xml:space="preserve"> AC Rotterdam zijn wij in 2012 gestart met een behandelprogramma dat gericht is op het verbeteren van de responsiviteit van ambulante forensisch psychiatrische patiënten met ADHD en </w:t>
      </w:r>
      <w:proofErr w:type="spellStart"/>
      <w:r w:rsidRPr="00BC54C0">
        <w:rPr>
          <w:lang w:val="nl-NL"/>
        </w:rPr>
        <w:t>normoverschrijdend</w:t>
      </w:r>
      <w:proofErr w:type="spellEnd"/>
      <w:r w:rsidRPr="00BC54C0">
        <w:rPr>
          <w:lang w:val="nl-NL"/>
        </w:rPr>
        <w:t xml:space="preserve"> gedrag. Daarna hebben wij het behandelprogramma uitgebreid voor patiënten met ASS en/of een lichte verstandelijke beperking. In 2015 kregen wij de top-ggz status voor ons behandelprogramma ADHD. In 2020 hopen wij onze top-ggz status uit te breiden naar "neurobiologische ontwikkelingsstoornissen in combinatie met </w:t>
      </w:r>
      <w:proofErr w:type="spellStart"/>
      <w:r w:rsidRPr="00BC54C0">
        <w:rPr>
          <w:lang w:val="nl-NL"/>
        </w:rPr>
        <w:t>normoverschrijdend</w:t>
      </w:r>
      <w:proofErr w:type="spellEnd"/>
      <w:r w:rsidRPr="00BC54C0">
        <w:rPr>
          <w:lang w:val="nl-NL"/>
        </w:rPr>
        <w:t xml:space="preserve"> gedrag". </w:t>
      </w:r>
    </w:p>
    <w:p w14:paraId="543DC81A" w14:textId="77777777" w:rsidR="000774E2" w:rsidRPr="00BC54C0" w:rsidRDefault="000774E2" w:rsidP="00BC54C0">
      <w:pPr>
        <w:spacing w:after="0" w:line="240" w:lineRule="auto"/>
        <w:jc w:val="both"/>
        <w:rPr>
          <w:lang w:val="nl-NL"/>
        </w:rPr>
      </w:pPr>
    </w:p>
    <w:p w14:paraId="61327E96" w14:textId="77777777" w:rsidR="000774E2" w:rsidRPr="00BC54C0" w:rsidRDefault="000774E2" w:rsidP="00BC54C0">
      <w:pPr>
        <w:spacing w:after="0" w:line="240" w:lineRule="auto"/>
        <w:jc w:val="both"/>
        <w:rPr>
          <w:lang w:val="nl-NL"/>
        </w:rPr>
      </w:pPr>
      <w:r w:rsidRPr="00BC54C0">
        <w:rPr>
          <w:lang w:val="nl-NL"/>
        </w:rPr>
        <w:t>In deze lezing zal ik het behandelprogramma presenteren, iets vertellen over de ontwikkeling ervan en u een overzicht geven van onze wetenschappelijke activiteiten. Ik hoop dat u mee wilt dromen over de toekomst van behandeling van forensisch psychiatrische patiënten met een neurobiologische ontwikkelingsstoornis. Aangezien de prevalentie hoog is, en de problemen van deze doelgroep groot en talrijk, verdient deze groep de aandacht van ons allemaal!</w:t>
      </w:r>
    </w:p>
    <w:p w14:paraId="692F24F8" w14:textId="77777777" w:rsidR="000774E2" w:rsidRPr="00BC54C0" w:rsidRDefault="000774E2" w:rsidP="00BC54C0">
      <w:pPr>
        <w:spacing w:after="0" w:line="240" w:lineRule="auto"/>
        <w:rPr>
          <w:lang w:val="nl-NL"/>
        </w:rPr>
      </w:pPr>
    </w:p>
    <w:p w14:paraId="50AA2E30" w14:textId="77777777" w:rsidR="000774E2" w:rsidRPr="00BC54C0" w:rsidRDefault="000774E2" w:rsidP="00BC54C0">
      <w:pPr>
        <w:spacing w:after="0" w:line="240" w:lineRule="auto"/>
        <w:rPr>
          <w:lang w:val="nl-NL"/>
        </w:rPr>
      </w:pPr>
      <w:r w:rsidRPr="00BC54C0">
        <w:rPr>
          <w:lang w:val="nl-NL"/>
        </w:rPr>
        <w:t>Literatuur</w:t>
      </w:r>
    </w:p>
    <w:p w14:paraId="2BBAB716" w14:textId="77777777" w:rsidR="000774E2" w:rsidRPr="00BC54C0" w:rsidRDefault="000774E2" w:rsidP="00BC54C0">
      <w:pPr>
        <w:pStyle w:val="Lijstalinea"/>
        <w:numPr>
          <w:ilvl w:val="0"/>
          <w:numId w:val="1"/>
        </w:numPr>
        <w:rPr>
          <w:rFonts w:asciiTheme="minorHAnsi" w:hAnsiTheme="minorHAnsi"/>
          <w:sz w:val="22"/>
          <w:szCs w:val="22"/>
          <w:lang w:val="en-US"/>
        </w:rPr>
      </w:pPr>
      <w:r w:rsidRPr="00BC54C0">
        <w:rPr>
          <w:rFonts w:asciiTheme="minorHAnsi" w:hAnsiTheme="minorHAnsi"/>
          <w:sz w:val="22"/>
          <w:szCs w:val="22"/>
          <w:lang w:val="en-US"/>
        </w:rPr>
        <w:t xml:space="preserve">Neurodevelopmental disorders in young violent offenders: overlap and background characteristics. </w:t>
      </w:r>
      <w:proofErr w:type="spellStart"/>
      <w:r w:rsidRPr="00BC54C0">
        <w:rPr>
          <w:rFonts w:asciiTheme="minorHAnsi" w:hAnsiTheme="minorHAnsi"/>
          <w:sz w:val="22"/>
          <w:szCs w:val="22"/>
          <w:lang w:val="en-US"/>
        </w:rPr>
        <w:t>Billstedt</w:t>
      </w:r>
      <w:proofErr w:type="spellEnd"/>
      <w:r w:rsidRPr="00BC54C0">
        <w:rPr>
          <w:rFonts w:asciiTheme="minorHAnsi" w:hAnsiTheme="minorHAnsi"/>
          <w:sz w:val="22"/>
          <w:szCs w:val="22"/>
          <w:lang w:val="en-US"/>
        </w:rPr>
        <w:t xml:space="preserve"> et al. Psychiatry Research 2017, June; 252: 234-241</w:t>
      </w:r>
    </w:p>
    <w:p w14:paraId="350EA40E" w14:textId="77777777" w:rsidR="000774E2" w:rsidRPr="00BC54C0" w:rsidRDefault="000774E2" w:rsidP="00BC54C0">
      <w:pPr>
        <w:pStyle w:val="Lijstalinea"/>
        <w:numPr>
          <w:ilvl w:val="0"/>
          <w:numId w:val="1"/>
        </w:numPr>
        <w:rPr>
          <w:rFonts w:asciiTheme="minorHAnsi" w:hAnsiTheme="minorHAnsi"/>
          <w:sz w:val="22"/>
          <w:szCs w:val="22"/>
          <w:lang w:val="en-US"/>
        </w:rPr>
      </w:pPr>
      <w:r w:rsidRPr="00BC54C0">
        <w:rPr>
          <w:rFonts w:asciiTheme="minorHAnsi" w:hAnsiTheme="minorHAnsi"/>
          <w:sz w:val="22"/>
          <w:szCs w:val="22"/>
          <w:lang w:val="en-US"/>
        </w:rPr>
        <w:t xml:space="preserve">Neurodevelopmental disorders in prison inmates: comorbidity and combined associations with psychiatric symptoms and </w:t>
      </w:r>
      <w:proofErr w:type="spellStart"/>
      <w:r w:rsidRPr="00BC54C0">
        <w:rPr>
          <w:rFonts w:asciiTheme="minorHAnsi" w:hAnsiTheme="minorHAnsi"/>
          <w:sz w:val="22"/>
          <w:szCs w:val="22"/>
          <w:lang w:val="en-US"/>
        </w:rPr>
        <w:t>behavioural</w:t>
      </w:r>
      <w:proofErr w:type="spellEnd"/>
      <w:r w:rsidRPr="00BC54C0">
        <w:rPr>
          <w:rFonts w:asciiTheme="minorHAnsi" w:hAnsiTheme="minorHAnsi"/>
          <w:sz w:val="22"/>
          <w:szCs w:val="22"/>
          <w:lang w:val="en-US"/>
        </w:rPr>
        <w:t xml:space="preserve"> disturbance. Young et al. Psychiatry Research 2018, March; 261:109-115. </w:t>
      </w:r>
    </w:p>
    <w:p w14:paraId="0DB8777E" w14:textId="77777777" w:rsidR="000774E2" w:rsidRPr="00BC54C0" w:rsidRDefault="000774E2" w:rsidP="00BC54C0">
      <w:pPr>
        <w:pStyle w:val="Lijstalinea"/>
        <w:numPr>
          <w:ilvl w:val="0"/>
          <w:numId w:val="1"/>
        </w:numPr>
        <w:rPr>
          <w:rFonts w:asciiTheme="minorHAnsi" w:hAnsiTheme="minorHAnsi"/>
          <w:sz w:val="22"/>
          <w:szCs w:val="22"/>
          <w:lang w:val="en-US"/>
        </w:rPr>
      </w:pPr>
      <w:r w:rsidRPr="00BC54C0">
        <w:rPr>
          <w:rFonts w:asciiTheme="minorHAnsi" w:hAnsiTheme="minorHAnsi"/>
          <w:sz w:val="22"/>
          <w:szCs w:val="22"/>
          <w:lang w:val="en-US"/>
        </w:rPr>
        <w:t xml:space="preserve">Medication for Attention Deficit–Hyperactivity Disorder and Criminality. Lichtenstein et al. N </w:t>
      </w:r>
      <w:proofErr w:type="spellStart"/>
      <w:r w:rsidRPr="00BC54C0">
        <w:rPr>
          <w:rFonts w:asciiTheme="minorHAnsi" w:hAnsiTheme="minorHAnsi"/>
          <w:sz w:val="22"/>
          <w:szCs w:val="22"/>
          <w:lang w:val="en-US"/>
        </w:rPr>
        <w:t>Engl</w:t>
      </w:r>
      <w:proofErr w:type="spellEnd"/>
      <w:r w:rsidRPr="00BC54C0">
        <w:rPr>
          <w:rFonts w:asciiTheme="minorHAnsi" w:hAnsiTheme="minorHAnsi"/>
          <w:sz w:val="22"/>
          <w:szCs w:val="22"/>
          <w:lang w:val="en-US"/>
        </w:rPr>
        <w:t xml:space="preserve"> J Med 2012</w:t>
      </w:r>
      <w:proofErr w:type="gramStart"/>
      <w:r w:rsidRPr="00BC54C0">
        <w:rPr>
          <w:rFonts w:asciiTheme="minorHAnsi" w:hAnsiTheme="minorHAnsi"/>
          <w:sz w:val="22"/>
          <w:szCs w:val="22"/>
          <w:lang w:val="en-US"/>
        </w:rPr>
        <w:t>;367:2006</w:t>
      </w:r>
      <w:proofErr w:type="gramEnd"/>
      <w:r w:rsidRPr="00BC54C0">
        <w:rPr>
          <w:rFonts w:asciiTheme="minorHAnsi" w:hAnsiTheme="minorHAnsi"/>
          <w:sz w:val="22"/>
          <w:szCs w:val="22"/>
          <w:lang w:val="en-US"/>
        </w:rPr>
        <w:t>-14.</w:t>
      </w:r>
    </w:p>
    <w:p w14:paraId="78CCDE68" w14:textId="77777777" w:rsidR="00B10934" w:rsidRPr="00BC54C0" w:rsidRDefault="00B10934" w:rsidP="00BC54C0">
      <w:pPr>
        <w:spacing w:after="0" w:line="240" w:lineRule="auto"/>
      </w:pPr>
      <w:r w:rsidRPr="00BC54C0">
        <w:br w:type="page"/>
      </w:r>
    </w:p>
    <w:p w14:paraId="0DE672B4" w14:textId="77777777" w:rsidR="00430F3D" w:rsidRPr="00BC54C0" w:rsidRDefault="00430F3D" w:rsidP="00BC54C0">
      <w:pPr>
        <w:spacing w:after="0" w:line="240" w:lineRule="auto"/>
        <w:rPr>
          <w:b/>
          <w:lang w:val="nl-NL"/>
        </w:rPr>
      </w:pPr>
      <w:r w:rsidRPr="00BC54C0">
        <w:rPr>
          <w:b/>
          <w:lang w:val="nl-NL"/>
        </w:rPr>
        <w:lastRenderedPageBreak/>
        <w:t>Nog meer dode zielen</w:t>
      </w:r>
    </w:p>
    <w:p w14:paraId="433CA815" w14:textId="77777777" w:rsidR="00430F3D" w:rsidRPr="00BC54C0" w:rsidRDefault="00430F3D" w:rsidP="00BC54C0">
      <w:pPr>
        <w:spacing w:after="0" w:line="240" w:lineRule="auto"/>
        <w:rPr>
          <w:i/>
          <w:lang w:val="nl-NL" w:eastAsia="nl-NL"/>
        </w:rPr>
      </w:pPr>
    </w:p>
    <w:p w14:paraId="6E1F7C88" w14:textId="5CCB130B" w:rsidR="00B10934" w:rsidRPr="00BC54C0" w:rsidRDefault="00B10934" w:rsidP="00BC54C0">
      <w:pPr>
        <w:spacing w:after="0" w:line="240" w:lineRule="auto"/>
        <w:rPr>
          <w:b/>
          <w:lang w:val="nl-NL"/>
        </w:rPr>
      </w:pPr>
      <w:r w:rsidRPr="00BC54C0">
        <w:rPr>
          <w:i/>
          <w:lang w:val="nl-NL" w:eastAsia="nl-NL"/>
        </w:rPr>
        <w:t>Arnon Grunberg</w:t>
      </w:r>
    </w:p>
    <w:p w14:paraId="74461322" w14:textId="77777777" w:rsidR="00430F3D" w:rsidRPr="00BC54C0" w:rsidRDefault="00B10934" w:rsidP="00BC54C0">
      <w:pPr>
        <w:tabs>
          <w:tab w:val="left" w:pos="1418"/>
        </w:tabs>
        <w:spacing w:after="0" w:line="240" w:lineRule="auto"/>
        <w:rPr>
          <w:rFonts w:eastAsia="Times New Roman" w:cs="Arial"/>
          <w:shd w:val="clear" w:color="auto" w:fill="FFFFFF"/>
          <w:lang w:val="nl-NL" w:eastAsia="nl-NL"/>
        </w:rPr>
      </w:pPr>
      <w:r w:rsidRPr="00BC54C0">
        <w:rPr>
          <w:rFonts w:eastAsia="Times New Roman" w:cs="Arial"/>
          <w:shd w:val="clear" w:color="auto" w:fill="FFFFFF"/>
          <w:lang w:val="nl-NL" w:eastAsia="nl-NL"/>
        </w:rPr>
        <w:t>Auteur, programmamaker en columnist</w:t>
      </w:r>
    </w:p>
    <w:p w14:paraId="6C8F6DDA" w14:textId="77777777" w:rsidR="00BC54C0" w:rsidRDefault="00BC54C0" w:rsidP="00BC54C0">
      <w:pPr>
        <w:tabs>
          <w:tab w:val="left" w:pos="1418"/>
        </w:tabs>
        <w:spacing w:after="0" w:line="240" w:lineRule="auto"/>
        <w:jc w:val="both"/>
        <w:rPr>
          <w:rFonts w:eastAsia="Times New Roman" w:cs="Arial"/>
          <w:shd w:val="clear" w:color="auto" w:fill="FFFFFF"/>
          <w:lang w:val="nl-NL" w:eastAsia="nl-NL"/>
        </w:rPr>
      </w:pPr>
    </w:p>
    <w:p w14:paraId="55764020" w14:textId="77777777" w:rsidR="00BC54C0" w:rsidRDefault="00BC54C0" w:rsidP="00BC54C0">
      <w:pPr>
        <w:tabs>
          <w:tab w:val="left" w:pos="1418"/>
        </w:tabs>
        <w:spacing w:after="0" w:line="240" w:lineRule="auto"/>
        <w:jc w:val="both"/>
        <w:rPr>
          <w:rFonts w:eastAsia="Times New Roman" w:cs="Arial"/>
          <w:shd w:val="clear" w:color="auto" w:fill="FFFFFF"/>
          <w:lang w:val="nl-NL" w:eastAsia="nl-NL"/>
        </w:rPr>
      </w:pPr>
    </w:p>
    <w:p w14:paraId="0953F459" w14:textId="3AFB868E" w:rsidR="00430F3D" w:rsidRPr="00BC54C0" w:rsidRDefault="00430F3D" w:rsidP="00BC54C0">
      <w:pPr>
        <w:tabs>
          <w:tab w:val="left" w:pos="1418"/>
        </w:tabs>
        <w:spacing w:after="0" w:line="240" w:lineRule="auto"/>
        <w:jc w:val="both"/>
        <w:rPr>
          <w:rFonts w:eastAsia="Times New Roman" w:cs="Arial"/>
          <w:shd w:val="clear" w:color="auto" w:fill="FFFFFF"/>
          <w:lang w:val="nl-NL" w:eastAsia="nl-NL"/>
        </w:rPr>
      </w:pPr>
      <w:r w:rsidRPr="00BC54C0">
        <w:rPr>
          <w:lang w:val="nl-NL"/>
        </w:rPr>
        <w:t xml:space="preserve">Het ideaal van het hedendaagse strafsysteem is de onbegrensde discipline: een ondervraging zonder einde, een onderzoek dat zich voortzet in een minutieuze en ongelimiteerde analytische observatie, een oordeel dat het begin vormt van een nimmer afgesloten dossier, en een afgewogen milde straf die doortrokken is van de verbeten nieuwsgierigheid van het examen, een procedure die permanent de afwijking meet aan een absolute norm, en die tegelijkertijd asymptotisch beweegt naar deze onbereikbare norm,’ schrijft </w:t>
      </w:r>
      <w:proofErr w:type="spellStart"/>
      <w:r w:rsidRPr="00BC54C0">
        <w:rPr>
          <w:lang w:val="nl-NL"/>
        </w:rPr>
        <w:t>Foucault</w:t>
      </w:r>
      <w:proofErr w:type="spellEnd"/>
      <w:r w:rsidRPr="00BC54C0">
        <w:rPr>
          <w:lang w:val="nl-NL"/>
        </w:rPr>
        <w:t xml:space="preserve"> in </w:t>
      </w:r>
      <w:r w:rsidRPr="00BC54C0">
        <w:rPr>
          <w:i/>
          <w:lang w:val="nl-NL"/>
        </w:rPr>
        <w:t>Discipline, toezicht en straf</w:t>
      </w:r>
      <w:r w:rsidRPr="00BC54C0">
        <w:rPr>
          <w:lang w:val="nl-NL"/>
        </w:rPr>
        <w:t>.</w:t>
      </w:r>
    </w:p>
    <w:p w14:paraId="74D1A3C4" w14:textId="77777777" w:rsidR="00430F3D" w:rsidRPr="00BC54C0" w:rsidRDefault="00430F3D" w:rsidP="00BC54C0">
      <w:pPr>
        <w:spacing w:after="0" w:line="240" w:lineRule="auto"/>
        <w:jc w:val="both"/>
        <w:rPr>
          <w:lang w:val="nl-NL"/>
        </w:rPr>
      </w:pPr>
    </w:p>
    <w:p w14:paraId="29848134" w14:textId="77777777" w:rsidR="00430F3D" w:rsidRPr="00BC54C0" w:rsidRDefault="00430F3D" w:rsidP="00BC54C0">
      <w:pPr>
        <w:spacing w:after="0" w:line="240" w:lineRule="auto"/>
        <w:jc w:val="both"/>
        <w:rPr>
          <w:rFonts w:cs="Times-Roman"/>
          <w:lang w:val="nl-NL"/>
        </w:rPr>
      </w:pPr>
      <w:r w:rsidRPr="00BC54C0">
        <w:rPr>
          <w:rFonts w:cs="Times-Roman"/>
          <w:lang w:val="nl-NL"/>
        </w:rPr>
        <w:t xml:space="preserve">Lijden de wetenschappen, waarop het humanisme zich laat voorstaan, aldus </w:t>
      </w:r>
      <w:proofErr w:type="spellStart"/>
      <w:r w:rsidRPr="00BC54C0">
        <w:rPr>
          <w:rFonts w:cs="Times-Roman"/>
          <w:lang w:val="nl-NL"/>
        </w:rPr>
        <w:t>Foucault</w:t>
      </w:r>
      <w:proofErr w:type="spellEnd"/>
      <w:r w:rsidRPr="00BC54C0">
        <w:rPr>
          <w:rFonts w:cs="Times-Roman"/>
          <w:lang w:val="nl-NL"/>
        </w:rPr>
        <w:t>, inderdaad aan ‘de kwaadaardige en benepen grondigheid van de discipline en haar onderzoekingen’?</w:t>
      </w:r>
    </w:p>
    <w:p w14:paraId="5B5D6A0D" w14:textId="77777777" w:rsidR="00430F3D" w:rsidRPr="00BC54C0" w:rsidRDefault="00430F3D" w:rsidP="00BC54C0">
      <w:pPr>
        <w:spacing w:after="0" w:line="240" w:lineRule="auto"/>
        <w:jc w:val="both"/>
        <w:rPr>
          <w:rFonts w:cs="Times-Roman"/>
          <w:lang w:val="nl-NL"/>
        </w:rPr>
      </w:pPr>
      <w:r w:rsidRPr="00BC54C0">
        <w:rPr>
          <w:lang w:val="nl-NL"/>
        </w:rPr>
        <w:t xml:space="preserve">Aan de hand van </w:t>
      </w:r>
      <w:proofErr w:type="spellStart"/>
      <w:r w:rsidRPr="00BC54C0">
        <w:rPr>
          <w:lang w:val="nl-NL"/>
        </w:rPr>
        <w:t>Foucault</w:t>
      </w:r>
      <w:proofErr w:type="spellEnd"/>
      <w:r w:rsidRPr="00BC54C0">
        <w:rPr>
          <w:lang w:val="nl-NL"/>
        </w:rPr>
        <w:t xml:space="preserve"> en </w:t>
      </w:r>
      <w:proofErr w:type="spellStart"/>
      <w:r w:rsidRPr="00BC54C0">
        <w:rPr>
          <w:lang w:val="nl-NL"/>
        </w:rPr>
        <w:t>Gogols</w:t>
      </w:r>
      <w:proofErr w:type="spellEnd"/>
      <w:r w:rsidRPr="00BC54C0">
        <w:rPr>
          <w:lang w:val="nl-NL"/>
        </w:rPr>
        <w:t xml:space="preserve"> roman </w:t>
      </w:r>
      <w:r w:rsidRPr="00BC54C0">
        <w:rPr>
          <w:i/>
          <w:lang w:val="nl-NL"/>
        </w:rPr>
        <w:t>Dode zielen</w:t>
      </w:r>
      <w:r w:rsidRPr="00BC54C0">
        <w:rPr>
          <w:lang w:val="nl-NL"/>
        </w:rPr>
        <w:t xml:space="preserve">, waarin hoofdpersoon en oplichter </w:t>
      </w:r>
      <w:proofErr w:type="spellStart"/>
      <w:r w:rsidRPr="00BC54C0">
        <w:rPr>
          <w:rFonts w:cs="Times-Roman"/>
          <w:lang w:val="nl-NL"/>
        </w:rPr>
        <w:t>Tsjitsjikov</w:t>
      </w:r>
      <w:proofErr w:type="spellEnd"/>
      <w:r w:rsidRPr="00BC54C0">
        <w:rPr>
          <w:rFonts w:cs="Times-Roman"/>
          <w:lang w:val="nl-NL"/>
        </w:rPr>
        <w:t xml:space="preserve"> ‘dode zielen’ opkoopt, wil ik onderzoeken of het tbs-systeem en het gevangeniswezen </w:t>
      </w:r>
      <w:proofErr w:type="spellStart"/>
      <w:r w:rsidRPr="00BC54C0">
        <w:rPr>
          <w:rFonts w:cs="Times-Roman"/>
          <w:lang w:val="nl-NL"/>
        </w:rPr>
        <w:t>an</w:t>
      </w:r>
      <w:proofErr w:type="spellEnd"/>
      <w:r w:rsidRPr="00BC54C0">
        <w:rPr>
          <w:rFonts w:cs="Times-Roman"/>
          <w:lang w:val="nl-NL"/>
        </w:rPr>
        <w:t xml:space="preserve"> </w:t>
      </w:r>
      <w:proofErr w:type="spellStart"/>
      <w:r w:rsidRPr="00BC54C0">
        <w:rPr>
          <w:rFonts w:cs="Times-Roman"/>
          <w:lang w:val="nl-NL"/>
        </w:rPr>
        <w:t>sich</w:t>
      </w:r>
      <w:proofErr w:type="spellEnd"/>
      <w:r w:rsidRPr="00BC54C0">
        <w:rPr>
          <w:rFonts w:cs="Times-Roman"/>
          <w:lang w:val="nl-NL"/>
        </w:rPr>
        <w:t xml:space="preserve"> niet slechts een alternatieve manier zijn om ‘dode zielen’ op te kopen.</w:t>
      </w:r>
    </w:p>
    <w:p w14:paraId="29BA5D79" w14:textId="77777777" w:rsidR="00430F3D" w:rsidRPr="00BC54C0" w:rsidRDefault="00430F3D" w:rsidP="00BC54C0">
      <w:pPr>
        <w:spacing w:after="0" w:line="240" w:lineRule="auto"/>
        <w:jc w:val="both"/>
        <w:rPr>
          <w:lang w:val="nl-NL"/>
        </w:rPr>
      </w:pPr>
      <w:r w:rsidRPr="00BC54C0">
        <w:rPr>
          <w:rFonts w:cs="Times-Roman"/>
          <w:lang w:val="nl-NL"/>
        </w:rPr>
        <w:t>Wie licht wie op in het hedendaagse strafsysteem, of zouden we eerder moeten spreken van zelfhypnose?</w:t>
      </w:r>
    </w:p>
    <w:p w14:paraId="6DA0C23F" w14:textId="77777777" w:rsidR="00430F3D" w:rsidRPr="00BC54C0" w:rsidRDefault="00430F3D" w:rsidP="00BC54C0">
      <w:pPr>
        <w:spacing w:after="0" w:line="240" w:lineRule="auto"/>
      </w:pPr>
    </w:p>
    <w:p w14:paraId="53C6E6D6" w14:textId="77777777" w:rsidR="00B10934" w:rsidRPr="00BC54C0" w:rsidRDefault="00B10934" w:rsidP="00BC54C0">
      <w:pPr>
        <w:spacing w:after="0" w:line="240" w:lineRule="auto"/>
        <w:rPr>
          <w:b/>
          <w:lang w:val="nl-NL" w:eastAsia="nl-NL"/>
        </w:rPr>
      </w:pPr>
      <w:r w:rsidRPr="00BC54C0">
        <w:rPr>
          <w:b/>
          <w:lang w:val="nl-NL" w:eastAsia="nl-NL"/>
        </w:rPr>
        <w:br w:type="page"/>
      </w:r>
    </w:p>
    <w:p w14:paraId="10929070" w14:textId="77777777" w:rsidR="00B10934" w:rsidRPr="00BC54C0" w:rsidRDefault="00B10934" w:rsidP="00BC54C0">
      <w:pPr>
        <w:spacing w:after="0" w:line="240" w:lineRule="auto"/>
        <w:rPr>
          <w:lang w:val="nl-NL" w:eastAsia="nl-NL"/>
        </w:rPr>
      </w:pPr>
      <w:r w:rsidRPr="00BC54C0">
        <w:rPr>
          <w:b/>
          <w:lang w:val="nl-NL" w:eastAsia="nl-NL"/>
        </w:rPr>
        <w:lastRenderedPageBreak/>
        <w:t xml:space="preserve">Het menselijk tekort </w:t>
      </w:r>
    </w:p>
    <w:p w14:paraId="61BBD35B" w14:textId="77777777" w:rsidR="00B10934" w:rsidRPr="00BC54C0" w:rsidRDefault="00B10934" w:rsidP="00BC54C0">
      <w:pPr>
        <w:spacing w:after="0" w:line="240" w:lineRule="auto"/>
        <w:rPr>
          <w:lang w:val="nl-NL"/>
        </w:rPr>
      </w:pPr>
      <w:r w:rsidRPr="00BC54C0">
        <w:rPr>
          <w:rFonts w:cs="AppleSystemUIFont"/>
          <w:b/>
          <w:lang w:val="nl-NL"/>
        </w:rPr>
        <w:t>Terugblikken en vooruit kijken</w:t>
      </w:r>
    </w:p>
    <w:p w14:paraId="3DBC8C1D" w14:textId="77777777" w:rsidR="006D5627" w:rsidRPr="00BC54C0" w:rsidRDefault="006D5627" w:rsidP="00BC54C0">
      <w:pPr>
        <w:widowControl w:val="0"/>
        <w:autoSpaceDE w:val="0"/>
        <w:autoSpaceDN w:val="0"/>
        <w:adjustRightInd w:val="0"/>
        <w:spacing w:after="0" w:line="240" w:lineRule="auto"/>
        <w:rPr>
          <w:lang w:val="nl-NL"/>
        </w:rPr>
      </w:pPr>
    </w:p>
    <w:p w14:paraId="7DA82C83" w14:textId="77777777" w:rsidR="00B10934" w:rsidRPr="00BC54C0" w:rsidRDefault="00B10934" w:rsidP="00BC54C0">
      <w:pPr>
        <w:widowControl w:val="0"/>
        <w:autoSpaceDE w:val="0"/>
        <w:autoSpaceDN w:val="0"/>
        <w:adjustRightInd w:val="0"/>
        <w:spacing w:after="0" w:line="240" w:lineRule="auto"/>
        <w:rPr>
          <w:rFonts w:cs="AppleSystemUIFont"/>
          <w:i/>
          <w:lang w:val="nl-NL"/>
        </w:rPr>
      </w:pPr>
      <w:r w:rsidRPr="00BC54C0">
        <w:rPr>
          <w:i/>
          <w:lang w:val="nl-NL"/>
        </w:rPr>
        <w:t>Drs. Machiel Polak</w:t>
      </w:r>
    </w:p>
    <w:p w14:paraId="37C0915B" w14:textId="77777777" w:rsidR="00B10934" w:rsidRPr="00BC54C0" w:rsidRDefault="00B10934" w:rsidP="00BC54C0">
      <w:pPr>
        <w:spacing w:after="0" w:line="240" w:lineRule="auto"/>
        <w:jc w:val="both"/>
        <w:rPr>
          <w:rFonts w:eastAsia="Times New Roman"/>
          <w:lang w:val="nl-NL" w:eastAsia="nl-NL"/>
        </w:rPr>
      </w:pPr>
      <w:r w:rsidRPr="00BC54C0">
        <w:rPr>
          <w:rFonts w:eastAsia="Times New Roman"/>
          <w:shd w:val="clear" w:color="auto" w:fill="FFFFFF"/>
          <w:lang w:val="nl-NL" w:eastAsia="nl-NL"/>
        </w:rPr>
        <w:t xml:space="preserve">Psychiater/Raad van bestuur </w:t>
      </w:r>
      <w:proofErr w:type="spellStart"/>
      <w:r w:rsidRPr="00BC54C0">
        <w:rPr>
          <w:rFonts w:eastAsia="Times New Roman"/>
          <w:shd w:val="clear" w:color="auto" w:fill="FFFFFF"/>
          <w:lang w:val="nl-NL" w:eastAsia="nl-NL"/>
        </w:rPr>
        <w:t>Fivoor</w:t>
      </w:r>
      <w:proofErr w:type="spellEnd"/>
      <w:r w:rsidRPr="00BC54C0">
        <w:rPr>
          <w:rFonts w:eastAsia="Times New Roman"/>
          <w:shd w:val="clear" w:color="auto" w:fill="FFFFFF"/>
          <w:lang w:val="nl-NL" w:eastAsia="nl-NL"/>
        </w:rPr>
        <w:t>/ FPC De </w:t>
      </w:r>
      <w:proofErr w:type="spellStart"/>
      <w:r w:rsidRPr="00BC54C0">
        <w:rPr>
          <w:rFonts w:eastAsia="Times New Roman"/>
          <w:bCs/>
          <w:lang w:val="nl-NL" w:eastAsia="nl-NL"/>
        </w:rPr>
        <w:t>Kijvelanden</w:t>
      </w:r>
      <w:proofErr w:type="spellEnd"/>
    </w:p>
    <w:p w14:paraId="27E4F882" w14:textId="77777777" w:rsidR="00BC54C0" w:rsidRDefault="00BC54C0" w:rsidP="00BC54C0">
      <w:pPr>
        <w:spacing w:after="0" w:line="240" w:lineRule="auto"/>
        <w:jc w:val="both"/>
        <w:rPr>
          <w:rFonts w:eastAsia="Times New Roman" w:cs="Arial"/>
          <w:shd w:val="clear" w:color="auto" w:fill="FFFFFF"/>
          <w:lang w:val="nl-NL" w:eastAsia="nl-NL"/>
        </w:rPr>
      </w:pPr>
    </w:p>
    <w:p w14:paraId="161E5338" w14:textId="77777777" w:rsidR="00BC54C0" w:rsidRDefault="00BC54C0" w:rsidP="00BC54C0">
      <w:pPr>
        <w:spacing w:after="0" w:line="240" w:lineRule="auto"/>
        <w:jc w:val="both"/>
        <w:rPr>
          <w:rFonts w:eastAsia="Times New Roman" w:cs="Arial"/>
          <w:shd w:val="clear" w:color="auto" w:fill="FFFFFF"/>
          <w:lang w:val="nl-NL" w:eastAsia="nl-NL"/>
        </w:rPr>
      </w:pPr>
    </w:p>
    <w:p w14:paraId="3BC74574" w14:textId="77777777" w:rsidR="00B121DE" w:rsidRPr="00BC54C0" w:rsidRDefault="00B121DE" w:rsidP="00BC54C0">
      <w:pPr>
        <w:spacing w:after="0" w:line="240" w:lineRule="auto"/>
        <w:jc w:val="both"/>
        <w:rPr>
          <w:rFonts w:eastAsia="Times New Roman" w:cs="Arial"/>
          <w:shd w:val="clear" w:color="auto" w:fill="FFFFFF"/>
          <w:lang w:val="nl-NL" w:eastAsia="nl-NL"/>
        </w:rPr>
      </w:pPr>
      <w:r w:rsidRPr="00BC54C0">
        <w:rPr>
          <w:rFonts w:eastAsia="Times New Roman" w:cs="Arial"/>
          <w:shd w:val="clear" w:color="auto" w:fill="FFFFFF"/>
          <w:lang w:val="nl-NL" w:eastAsia="nl-NL"/>
        </w:rPr>
        <w:t xml:space="preserve">In mijn lezing zal ik vanuit mijn ervaring als psychiater en voorzitter van de raad van bestuur van forensische en hoog-intensieve psychiatrische organisaties, terugkijken op twintig jaar ontwikkelingen in het vak. Ook zal ik een blik werpen op een mogelijke toekomst. Centraal zal daarbij steeds het problematische begrip van het 'menselijk tekort' staan. </w:t>
      </w:r>
    </w:p>
    <w:p w14:paraId="246B4378" w14:textId="77777777" w:rsidR="00BC54C0" w:rsidRDefault="00BC54C0" w:rsidP="00BC54C0">
      <w:pPr>
        <w:spacing w:after="0" w:line="240" w:lineRule="auto"/>
        <w:jc w:val="both"/>
        <w:rPr>
          <w:rFonts w:eastAsia="Times New Roman" w:cs="Arial"/>
          <w:shd w:val="clear" w:color="auto" w:fill="FFFFFF"/>
          <w:lang w:val="nl-NL" w:eastAsia="nl-NL"/>
        </w:rPr>
      </w:pPr>
    </w:p>
    <w:p w14:paraId="5C4E1D4F" w14:textId="66C0403D" w:rsidR="00B121DE" w:rsidRPr="00BC54C0" w:rsidRDefault="00B121DE" w:rsidP="00BC54C0">
      <w:pPr>
        <w:spacing w:after="0" w:line="240" w:lineRule="auto"/>
        <w:jc w:val="both"/>
        <w:rPr>
          <w:rFonts w:eastAsia="Times New Roman" w:cs="Times New Roman"/>
          <w:lang w:val="nl-NL" w:eastAsia="nl-NL"/>
        </w:rPr>
      </w:pPr>
      <w:bookmarkStart w:id="0" w:name="_GoBack"/>
      <w:bookmarkEnd w:id="0"/>
      <w:r w:rsidRPr="00BC54C0">
        <w:rPr>
          <w:rFonts w:eastAsia="Times New Roman" w:cs="Arial"/>
          <w:shd w:val="clear" w:color="auto" w:fill="FFFFFF"/>
          <w:lang w:val="nl-NL" w:eastAsia="nl-NL"/>
        </w:rPr>
        <w:t>Aan de orde komen zowel beleids- en psychiatrische thema's als ethische en juridische kwesties met betrekking tot de forensische psychiatrie.</w:t>
      </w:r>
    </w:p>
    <w:p w14:paraId="3814B37E" w14:textId="77777777" w:rsidR="006F4F17" w:rsidRPr="00BC54C0" w:rsidRDefault="006F4F17" w:rsidP="00BC54C0">
      <w:pPr>
        <w:spacing w:line="240" w:lineRule="auto"/>
      </w:pPr>
    </w:p>
    <w:p w14:paraId="005E8649" w14:textId="77777777" w:rsidR="002205ED" w:rsidRPr="00BC54C0" w:rsidRDefault="002205ED" w:rsidP="00BC54C0">
      <w:pPr>
        <w:spacing w:after="0" w:line="240" w:lineRule="auto"/>
        <w:rPr>
          <w:lang w:val="nl-NL"/>
        </w:rPr>
      </w:pPr>
    </w:p>
    <w:sectPr w:rsidR="002205ED" w:rsidRPr="00BC54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AppleSystemUIFont">
    <w:altName w:val="Cambria"/>
    <w:panose1 w:val="00000000000000000000"/>
    <w:charset w:val="00"/>
    <w:family w:val="auto"/>
    <w:notTrueType/>
    <w:pitch w:val="default"/>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Times-Roman">
    <w:altName w:val="Times"/>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91687F"/>
    <w:multiLevelType w:val="hybridMultilevel"/>
    <w:tmpl w:val="31E2289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74E"/>
    <w:rsid w:val="00013DE4"/>
    <w:rsid w:val="00024210"/>
    <w:rsid w:val="0006245C"/>
    <w:rsid w:val="000774E2"/>
    <w:rsid w:val="002205ED"/>
    <w:rsid w:val="002D3EA3"/>
    <w:rsid w:val="002E274E"/>
    <w:rsid w:val="00430F3D"/>
    <w:rsid w:val="006D5627"/>
    <w:rsid w:val="006F4F17"/>
    <w:rsid w:val="007831E9"/>
    <w:rsid w:val="007B7E81"/>
    <w:rsid w:val="007C1543"/>
    <w:rsid w:val="00B10934"/>
    <w:rsid w:val="00B121DE"/>
    <w:rsid w:val="00B14063"/>
    <w:rsid w:val="00B95F31"/>
    <w:rsid w:val="00BC54C0"/>
    <w:rsid w:val="00C533BD"/>
    <w:rsid w:val="00D04958"/>
    <w:rsid w:val="00D54B0F"/>
    <w:rsid w:val="00DB15F0"/>
    <w:rsid w:val="00E8222A"/>
    <w:rsid w:val="00F038C3"/>
    <w:rsid w:val="00F939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1F27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2">
    <w:name w:val="heading 2"/>
    <w:basedOn w:val="Normaal"/>
    <w:next w:val="Normaal"/>
    <w:link w:val="Kop2Teken"/>
    <w:uiPriority w:val="9"/>
    <w:unhideWhenUsed/>
    <w:qFormat/>
    <w:rsid w:val="00B10934"/>
    <w:pPr>
      <w:keepNext/>
      <w:keepLines/>
      <w:spacing w:before="40" w:after="0" w:line="276" w:lineRule="auto"/>
      <w:jc w:val="both"/>
      <w:outlineLvl w:val="1"/>
    </w:pPr>
    <w:rPr>
      <w:rFonts w:ascii="Arial" w:eastAsiaTheme="majorEastAsia" w:hAnsi="Arial" w:cs="Arial"/>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0774E2"/>
    <w:pPr>
      <w:spacing w:after="0" w:line="240" w:lineRule="auto"/>
      <w:ind w:left="720"/>
      <w:contextualSpacing/>
    </w:pPr>
    <w:rPr>
      <w:rFonts w:ascii="Times New Roman" w:hAnsi="Times New Roman" w:cs="Times New Roman"/>
      <w:sz w:val="24"/>
      <w:szCs w:val="24"/>
      <w:lang w:val="nl-NL" w:eastAsia="nl-NL"/>
    </w:rPr>
  </w:style>
  <w:style w:type="character" w:customStyle="1" w:styleId="Kop2Teken">
    <w:name w:val="Kop 2 Teken"/>
    <w:basedOn w:val="Standaardalinea-lettertype"/>
    <w:link w:val="Kop2"/>
    <w:uiPriority w:val="9"/>
    <w:rsid w:val="00B10934"/>
    <w:rPr>
      <w:rFonts w:ascii="Arial" w:eastAsiaTheme="majorEastAsia" w:hAnsi="Arial" w:cs="Arial"/>
      <w:lang w:val="nl-NL"/>
    </w:rPr>
  </w:style>
  <w:style w:type="paragraph" w:customStyle="1" w:styleId="Default">
    <w:name w:val="Default"/>
    <w:rsid w:val="006D5627"/>
    <w:pPr>
      <w:autoSpaceDE w:val="0"/>
      <w:autoSpaceDN w:val="0"/>
      <w:adjustRightInd w:val="0"/>
      <w:spacing w:after="0" w:line="240" w:lineRule="auto"/>
    </w:pPr>
    <w:rPr>
      <w:rFonts w:ascii="Calibri" w:hAnsi="Calibri" w:cs="Calibri"/>
      <w:color w:val="000000"/>
      <w:sz w:val="24"/>
      <w:szCs w:val="24"/>
      <w:lang w:val="nl-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2">
    <w:name w:val="heading 2"/>
    <w:basedOn w:val="Normaal"/>
    <w:next w:val="Normaal"/>
    <w:link w:val="Kop2Teken"/>
    <w:uiPriority w:val="9"/>
    <w:unhideWhenUsed/>
    <w:qFormat/>
    <w:rsid w:val="00B10934"/>
    <w:pPr>
      <w:keepNext/>
      <w:keepLines/>
      <w:spacing w:before="40" w:after="0" w:line="276" w:lineRule="auto"/>
      <w:jc w:val="both"/>
      <w:outlineLvl w:val="1"/>
    </w:pPr>
    <w:rPr>
      <w:rFonts w:ascii="Arial" w:eastAsiaTheme="majorEastAsia" w:hAnsi="Arial" w:cs="Arial"/>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0774E2"/>
    <w:pPr>
      <w:spacing w:after="0" w:line="240" w:lineRule="auto"/>
      <w:ind w:left="720"/>
      <w:contextualSpacing/>
    </w:pPr>
    <w:rPr>
      <w:rFonts w:ascii="Times New Roman" w:hAnsi="Times New Roman" w:cs="Times New Roman"/>
      <w:sz w:val="24"/>
      <w:szCs w:val="24"/>
      <w:lang w:val="nl-NL" w:eastAsia="nl-NL"/>
    </w:rPr>
  </w:style>
  <w:style w:type="character" w:customStyle="1" w:styleId="Kop2Teken">
    <w:name w:val="Kop 2 Teken"/>
    <w:basedOn w:val="Standaardalinea-lettertype"/>
    <w:link w:val="Kop2"/>
    <w:uiPriority w:val="9"/>
    <w:rsid w:val="00B10934"/>
    <w:rPr>
      <w:rFonts w:ascii="Arial" w:eastAsiaTheme="majorEastAsia" w:hAnsi="Arial" w:cs="Arial"/>
      <w:lang w:val="nl-NL"/>
    </w:rPr>
  </w:style>
  <w:style w:type="paragraph" w:customStyle="1" w:styleId="Default">
    <w:name w:val="Default"/>
    <w:rsid w:val="006D5627"/>
    <w:pPr>
      <w:autoSpaceDE w:val="0"/>
      <w:autoSpaceDN w:val="0"/>
      <w:adjustRightInd w:val="0"/>
      <w:spacing w:after="0" w:line="240" w:lineRule="auto"/>
    </w:pPr>
    <w:rPr>
      <w:rFonts w:ascii="Calibri" w:hAnsi="Calibri" w:cs="Calibri"/>
      <w:color w:val="000000"/>
      <w:sz w:val="24"/>
      <w:szCs w:val="24"/>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775627">
      <w:bodyDiv w:val="1"/>
      <w:marLeft w:val="0"/>
      <w:marRight w:val="0"/>
      <w:marTop w:val="0"/>
      <w:marBottom w:val="0"/>
      <w:divBdr>
        <w:top w:val="none" w:sz="0" w:space="0" w:color="auto"/>
        <w:left w:val="none" w:sz="0" w:space="0" w:color="auto"/>
        <w:bottom w:val="none" w:sz="0" w:space="0" w:color="auto"/>
        <w:right w:val="none" w:sz="0" w:space="0" w:color="auto"/>
      </w:divBdr>
    </w:div>
    <w:div w:id="2058167238">
      <w:bodyDiv w:val="1"/>
      <w:marLeft w:val="0"/>
      <w:marRight w:val="0"/>
      <w:marTop w:val="0"/>
      <w:marBottom w:val="0"/>
      <w:divBdr>
        <w:top w:val="none" w:sz="0" w:space="0" w:color="auto"/>
        <w:left w:val="none" w:sz="0" w:space="0" w:color="auto"/>
        <w:bottom w:val="none" w:sz="0" w:space="0" w:color="auto"/>
        <w:right w:val="none" w:sz="0" w:space="0" w:color="auto"/>
      </w:divBdr>
      <w:divsChild>
        <w:div w:id="933125507">
          <w:marLeft w:val="0"/>
          <w:marRight w:val="0"/>
          <w:marTop w:val="0"/>
          <w:marBottom w:val="0"/>
          <w:divBdr>
            <w:top w:val="none" w:sz="0" w:space="0" w:color="auto"/>
            <w:left w:val="none" w:sz="0" w:space="0" w:color="auto"/>
            <w:bottom w:val="none" w:sz="0" w:space="0" w:color="auto"/>
            <w:right w:val="none" w:sz="0" w:space="0" w:color="auto"/>
          </w:divBdr>
        </w:div>
        <w:div w:id="347799689">
          <w:marLeft w:val="0"/>
          <w:marRight w:val="0"/>
          <w:marTop w:val="0"/>
          <w:marBottom w:val="0"/>
          <w:divBdr>
            <w:top w:val="none" w:sz="0" w:space="0" w:color="auto"/>
            <w:left w:val="none" w:sz="0" w:space="0" w:color="auto"/>
            <w:bottom w:val="none" w:sz="0" w:space="0" w:color="auto"/>
            <w:right w:val="none" w:sz="0" w:space="0" w:color="auto"/>
          </w:divBdr>
        </w:div>
        <w:div w:id="329018224">
          <w:marLeft w:val="0"/>
          <w:marRight w:val="0"/>
          <w:marTop w:val="0"/>
          <w:marBottom w:val="0"/>
          <w:divBdr>
            <w:top w:val="none" w:sz="0" w:space="0" w:color="auto"/>
            <w:left w:val="none" w:sz="0" w:space="0" w:color="auto"/>
            <w:bottom w:val="none" w:sz="0" w:space="0" w:color="auto"/>
            <w:right w:val="none" w:sz="0" w:space="0" w:color="auto"/>
          </w:divBdr>
        </w:div>
        <w:div w:id="1600092470">
          <w:marLeft w:val="0"/>
          <w:marRight w:val="0"/>
          <w:marTop w:val="0"/>
          <w:marBottom w:val="0"/>
          <w:divBdr>
            <w:top w:val="none" w:sz="0" w:space="0" w:color="auto"/>
            <w:left w:val="none" w:sz="0" w:space="0" w:color="auto"/>
            <w:bottom w:val="none" w:sz="0" w:space="0" w:color="auto"/>
            <w:right w:val="none" w:sz="0" w:space="0" w:color="auto"/>
          </w:divBdr>
        </w:div>
        <w:div w:id="827138751">
          <w:marLeft w:val="0"/>
          <w:marRight w:val="0"/>
          <w:marTop w:val="0"/>
          <w:marBottom w:val="0"/>
          <w:divBdr>
            <w:top w:val="none" w:sz="0" w:space="0" w:color="auto"/>
            <w:left w:val="none" w:sz="0" w:space="0" w:color="auto"/>
            <w:bottom w:val="none" w:sz="0" w:space="0" w:color="auto"/>
            <w:right w:val="none" w:sz="0" w:space="0" w:color="auto"/>
          </w:divBdr>
        </w:div>
        <w:div w:id="337343978">
          <w:marLeft w:val="0"/>
          <w:marRight w:val="0"/>
          <w:marTop w:val="0"/>
          <w:marBottom w:val="0"/>
          <w:divBdr>
            <w:top w:val="none" w:sz="0" w:space="0" w:color="auto"/>
            <w:left w:val="none" w:sz="0" w:space="0" w:color="auto"/>
            <w:bottom w:val="none" w:sz="0" w:space="0" w:color="auto"/>
            <w:right w:val="none" w:sz="0" w:space="0" w:color="auto"/>
          </w:divBdr>
        </w:div>
        <w:div w:id="1045565938">
          <w:marLeft w:val="0"/>
          <w:marRight w:val="0"/>
          <w:marTop w:val="0"/>
          <w:marBottom w:val="0"/>
          <w:divBdr>
            <w:top w:val="none" w:sz="0" w:space="0" w:color="auto"/>
            <w:left w:val="none" w:sz="0" w:space="0" w:color="auto"/>
            <w:bottom w:val="none" w:sz="0" w:space="0" w:color="auto"/>
            <w:right w:val="none" w:sz="0" w:space="0" w:color="auto"/>
          </w:divBdr>
        </w:div>
        <w:div w:id="2362147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8</Pages>
  <Words>1794</Words>
  <Characters>9870</Characters>
  <Application>Microsoft Macintosh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Pennsylvania</Company>
  <LinksUpToDate>false</LinksUpToDate>
  <CharactersWithSpaces>11641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araine</dc:creator>
  <cp:keywords/>
  <dc:description/>
  <cp:lastModifiedBy>Felice Snel</cp:lastModifiedBy>
  <cp:revision>9</cp:revision>
  <dcterms:created xsi:type="dcterms:W3CDTF">2019-03-17T14:20:00Z</dcterms:created>
  <dcterms:modified xsi:type="dcterms:W3CDTF">2019-03-29T15:03:00Z</dcterms:modified>
</cp:coreProperties>
</file>